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ED" w:rsidRPr="00451459" w:rsidRDefault="009E40ED" w:rsidP="00451459">
      <w:pPr>
        <w:tabs>
          <w:tab w:val="left" w:pos="720"/>
        </w:tabs>
        <w:spacing w:line="560" w:lineRule="exact"/>
        <w:jc w:val="center"/>
        <w:rPr>
          <w:rFonts w:ascii="仿宋_GB2312" w:eastAsia="仿宋_GB2312" w:hAnsi="仿宋"/>
          <w:b/>
          <w:sz w:val="24"/>
          <w:szCs w:val="24"/>
        </w:rPr>
      </w:pPr>
    </w:p>
    <w:p w:rsidR="009E40ED" w:rsidRPr="00451459" w:rsidRDefault="009E40ED" w:rsidP="00451459">
      <w:pPr>
        <w:tabs>
          <w:tab w:val="left" w:pos="720"/>
        </w:tabs>
        <w:spacing w:line="560" w:lineRule="exact"/>
        <w:jc w:val="center"/>
        <w:rPr>
          <w:rFonts w:ascii="仿宋_GB2312" w:eastAsia="仿宋_GB2312" w:hAnsi="仿宋"/>
          <w:b/>
          <w:sz w:val="84"/>
          <w:szCs w:val="84"/>
        </w:rPr>
      </w:pPr>
    </w:p>
    <w:p w:rsidR="00451459" w:rsidRDefault="00451459" w:rsidP="00451459">
      <w:pPr>
        <w:tabs>
          <w:tab w:val="left" w:pos="720"/>
        </w:tabs>
        <w:spacing w:line="560" w:lineRule="exact"/>
        <w:jc w:val="center"/>
        <w:rPr>
          <w:rFonts w:ascii="仿宋_GB2312" w:eastAsia="仿宋_GB2312" w:hAnsi="仿宋"/>
          <w:b/>
          <w:sz w:val="84"/>
          <w:szCs w:val="84"/>
        </w:rPr>
      </w:pPr>
    </w:p>
    <w:p w:rsidR="009E40ED" w:rsidRPr="00451459" w:rsidRDefault="009E40ED" w:rsidP="00451459">
      <w:pPr>
        <w:tabs>
          <w:tab w:val="left" w:pos="720"/>
        </w:tabs>
        <w:spacing w:after="0" w:line="360" w:lineRule="auto"/>
        <w:jc w:val="center"/>
        <w:rPr>
          <w:rFonts w:ascii="仿宋_GB2312" w:eastAsia="仿宋_GB2312" w:hAnsi="仿宋"/>
          <w:b/>
          <w:sz w:val="84"/>
          <w:szCs w:val="84"/>
        </w:rPr>
      </w:pPr>
      <w:r w:rsidRPr="00451459">
        <w:rPr>
          <w:rFonts w:ascii="仿宋_GB2312" w:eastAsia="仿宋_GB2312" w:hAnsi="仿宋" w:hint="eastAsia"/>
          <w:b/>
          <w:sz w:val="84"/>
          <w:szCs w:val="84"/>
        </w:rPr>
        <w:t>合</w:t>
      </w:r>
      <w:r w:rsidR="00451459">
        <w:rPr>
          <w:rFonts w:ascii="仿宋_GB2312" w:eastAsia="仿宋_GB2312" w:hAnsi="仿宋" w:hint="eastAsia"/>
          <w:b/>
          <w:sz w:val="84"/>
          <w:szCs w:val="84"/>
        </w:rPr>
        <w:t xml:space="preserve"> </w:t>
      </w:r>
      <w:r w:rsidRPr="00451459">
        <w:rPr>
          <w:rFonts w:ascii="仿宋_GB2312" w:eastAsia="仿宋_GB2312" w:hAnsi="仿宋" w:hint="eastAsia"/>
          <w:b/>
          <w:sz w:val="84"/>
          <w:szCs w:val="84"/>
        </w:rPr>
        <w:t>同</w:t>
      </w:r>
      <w:r w:rsidR="00451459">
        <w:rPr>
          <w:rFonts w:ascii="仿宋_GB2312" w:eastAsia="仿宋_GB2312" w:hAnsi="仿宋" w:hint="eastAsia"/>
          <w:b/>
          <w:sz w:val="84"/>
          <w:szCs w:val="84"/>
        </w:rPr>
        <w:t xml:space="preserve"> </w:t>
      </w:r>
      <w:r w:rsidRPr="00451459">
        <w:rPr>
          <w:rFonts w:ascii="仿宋_GB2312" w:eastAsia="仿宋_GB2312" w:hAnsi="仿宋" w:hint="eastAsia"/>
          <w:b/>
          <w:sz w:val="84"/>
          <w:szCs w:val="84"/>
        </w:rPr>
        <w:t>书</w:t>
      </w:r>
    </w:p>
    <w:p w:rsidR="009E40ED" w:rsidRPr="00451459" w:rsidRDefault="009E40ED" w:rsidP="00451459">
      <w:pPr>
        <w:tabs>
          <w:tab w:val="left" w:pos="720"/>
        </w:tabs>
        <w:spacing w:line="560" w:lineRule="exact"/>
        <w:jc w:val="center"/>
        <w:rPr>
          <w:rFonts w:ascii="仿宋_GB2312" w:eastAsia="仿宋_GB2312" w:hAnsi="仿宋"/>
          <w:b/>
          <w:sz w:val="24"/>
          <w:szCs w:val="24"/>
        </w:rPr>
      </w:pPr>
    </w:p>
    <w:p w:rsidR="009E40ED" w:rsidRPr="00451459" w:rsidRDefault="009E40ED" w:rsidP="00451459">
      <w:pPr>
        <w:tabs>
          <w:tab w:val="left" w:pos="720"/>
        </w:tabs>
        <w:spacing w:line="560" w:lineRule="exact"/>
        <w:jc w:val="center"/>
        <w:rPr>
          <w:rFonts w:ascii="仿宋_GB2312" w:eastAsia="仿宋_GB2312" w:hAnsi="仿宋"/>
          <w:b/>
          <w:sz w:val="24"/>
          <w:szCs w:val="24"/>
        </w:rPr>
      </w:pPr>
    </w:p>
    <w:p w:rsidR="009E40ED" w:rsidRPr="00451459" w:rsidRDefault="009E40ED" w:rsidP="00451459">
      <w:pPr>
        <w:tabs>
          <w:tab w:val="left" w:pos="720"/>
        </w:tabs>
        <w:spacing w:line="560" w:lineRule="exact"/>
        <w:rPr>
          <w:rFonts w:ascii="仿宋_GB2312" w:eastAsia="仿宋_GB2312" w:hAnsi="仿宋"/>
          <w:b/>
          <w:sz w:val="24"/>
          <w:szCs w:val="24"/>
        </w:rPr>
      </w:pPr>
    </w:p>
    <w:p w:rsidR="00451459" w:rsidRDefault="00451459" w:rsidP="00451459">
      <w:pPr>
        <w:tabs>
          <w:tab w:val="left" w:pos="720"/>
        </w:tabs>
        <w:spacing w:line="560" w:lineRule="exact"/>
        <w:ind w:firstLineChars="504" w:firstLine="1821"/>
        <w:rPr>
          <w:rFonts w:ascii="仿宋_GB2312" w:eastAsia="仿宋_GB2312" w:hAnsi="仿宋"/>
          <w:b/>
          <w:sz w:val="36"/>
          <w:szCs w:val="36"/>
        </w:rPr>
      </w:pPr>
    </w:p>
    <w:p w:rsidR="00451459" w:rsidRDefault="00451459" w:rsidP="00451459">
      <w:pPr>
        <w:tabs>
          <w:tab w:val="left" w:pos="720"/>
        </w:tabs>
        <w:spacing w:line="560" w:lineRule="exact"/>
        <w:ind w:firstLineChars="504" w:firstLine="1821"/>
        <w:rPr>
          <w:rFonts w:ascii="仿宋_GB2312" w:eastAsia="仿宋_GB2312" w:hAnsi="仿宋"/>
          <w:b/>
          <w:sz w:val="36"/>
          <w:szCs w:val="36"/>
        </w:rPr>
      </w:pPr>
    </w:p>
    <w:p w:rsidR="00E47C84" w:rsidRDefault="00E47C84" w:rsidP="00451459">
      <w:pPr>
        <w:tabs>
          <w:tab w:val="left" w:pos="720"/>
        </w:tabs>
        <w:spacing w:line="560" w:lineRule="exact"/>
        <w:ind w:firstLineChars="504" w:firstLine="1821"/>
        <w:rPr>
          <w:rFonts w:ascii="仿宋_GB2312" w:eastAsia="仿宋_GB2312" w:hAnsi="仿宋"/>
          <w:b/>
          <w:sz w:val="36"/>
          <w:szCs w:val="36"/>
        </w:rPr>
      </w:pPr>
    </w:p>
    <w:p w:rsidR="00E47C84" w:rsidRDefault="00E47C84" w:rsidP="00451459">
      <w:pPr>
        <w:tabs>
          <w:tab w:val="left" w:pos="720"/>
        </w:tabs>
        <w:spacing w:line="560" w:lineRule="exact"/>
        <w:ind w:firstLineChars="504" w:firstLine="1821"/>
        <w:rPr>
          <w:rFonts w:ascii="仿宋_GB2312" w:eastAsia="仿宋_GB2312" w:hAnsi="仿宋"/>
          <w:b/>
          <w:sz w:val="36"/>
          <w:szCs w:val="36"/>
        </w:rPr>
      </w:pPr>
    </w:p>
    <w:p w:rsidR="009E40ED" w:rsidRPr="00451459" w:rsidRDefault="009E40ED" w:rsidP="00451459">
      <w:pPr>
        <w:tabs>
          <w:tab w:val="left" w:pos="720"/>
        </w:tabs>
        <w:spacing w:line="560" w:lineRule="exact"/>
        <w:ind w:firstLineChars="504" w:firstLine="1821"/>
        <w:rPr>
          <w:rFonts w:ascii="仿宋_GB2312" w:eastAsia="仿宋_GB2312" w:hAnsi="仿宋"/>
          <w:b/>
          <w:sz w:val="36"/>
          <w:szCs w:val="36"/>
          <w:u w:val="single"/>
        </w:rPr>
      </w:pPr>
      <w:r w:rsidRPr="00451459">
        <w:rPr>
          <w:rFonts w:ascii="仿宋_GB2312" w:eastAsia="仿宋_GB2312" w:hAnsi="仿宋" w:hint="eastAsia"/>
          <w:b/>
          <w:sz w:val="36"/>
          <w:szCs w:val="36"/>
        </w:rPr>
        <w:t>项目编号：</w:t>
      </w:r>
    </w:p>
    <w:p w:rsidR="00BC0741" w:rsidRDefault="009E40ED" w:rsidP="00BC0741">
      <w:pPr>
        <w:tabs>
          <w:tab w:val="left" w:pos="720"/>
        </w:tabs>
        <w:spacing w:line="560" w:lineRule="exact"/>
        <w:ind w:leftChars="750" w:left="1651" w:hanging="1"/>
        <w:rPr>
          <w:rFonts w:ascii="仿宋_GB2312" w:eastAsia="仿宋_GB2312" w:hAnsi="仿宋"/>
          <w:b/>
          <w:sz w:val="36"/>
          <w:szCs w:val="36"/>
          <w:u w:val="single"/>
        </w:rPr>
      </w:pPr>
      <w:r w:rsidRPr="00451459">
        <w:rPr>
          <w:rFonts w:ascii="仿宋_GB2312" w:eastAsia="仿宋_GB2312" w:hAnsi="仿宋" w:hint="eastAsia"/>
          <w:b/>
          <w:sz w:val="36"/>
          <w:szCs w:val="36"/>
        </w:rPr>
        <w:t>项目名称：</w:t>
      </w:r>
      <w:r w:rsidR="00BC0741" w:rsidRPr="00BC0741">
        <w:rPr>
          <w:rFonts w:ascii="仿宋_GB2312" w:eastAsia="仿宋_GB2312" w:hAnsi="仿宋" w:hint="eastAsia"/>
          <w:b/>
          <w:sz w:val="36"/>
          <w:szCs w:val="36"/>
          <w:u w:val="single"/>
        </w:rPr>
        <w:t>广州医科大学附属第五医院</w:t>
      </w:r>
    </w:p>
    <w:p w:rsidR="00424327" w:rsidRPr="00451459" w:rsidRDefault="006B5B5F" w:rsidP="006B5B5F">
      <w:pPr>
        <w:tabs>
          <w:tab w:val="left" w:pos="720"/>
        </w:tabs>
        <w:spacing w:line="560" w:lineRule="exact"/>
        <w:ind w:leftChars="750" w:left="1650" w:firstLineChars="500" w:firstLine="1807"/>
        <w:rPr>
          <w:rFonts w:ascii="仿宋_GB2312" w:eastAsia="仿宋_GB2312" w:hAnsi="仿宋"/>
          <w:b/>
          <w:sz w:val="36"/>
          <w:szCs w:val="36"/>
          <w:u w:val="single"/>
        </w:rPr>
      </w:pPr>
      <w:r w:rsidRPr="006B5B5F">
        <w:rPr>
          <w:rFonts w:ascii="仿宋_GB2312" w:eastAsia="仿宋_GB2312" w:hAnsi="仿宋" w:hint="eastAsia"/>
          <w:b/>
          <w:sz w:val="36"/>
          <w:szCs w:val="36"/>
          <w:u w:val="single"/>
        </w:rPr>
        <w:t>报业宣传合作商项目</w:t>
      </w:r>
      <w:r w:rsidR="00424327" w:rsidRPr="00451459">
        <w:rPr>
          <w:rFonts w:ascii="宋体" w:hAnsi="宋体" w:hint="eastAsia"/>
          <w:b/>
          <w:sz w:val="36"/>
          <w:szCs w:val="36"/>
          <w:u w:val="single"/>
        </w:rPr>
        <w:t xml:space="preserve">                         </w:t>
      </w:r>
    </w:p>
    <w:p w:rsidR="00424327" w:rsidRPr="00451459" w:rsidRDefault="00424327" w:rsidP="00451459">
      <w:pPr>
        <w:tabs>
          <w:tab w:val="left" w:pos="720"/>
        </w:tabs>
        <w:spacing w:line="560" w:lineRule="exact"/>
        <w:ind w:firstLineChars="504" w:firstLine="1821"/>
        <w:rPr>
          <w:rFonts w:ascii="仿宋_GB2312" w:eastAsia="仿宋_GB2312" w:hAnsi="仿宋"/>
          <w:b/>
          <w:sz w:val="36"/>
          <w:szCs w:val="36"/>
        </w:rPr>
      </w:pPr>
      <w:r w:rsidRPr="00451459">
        <w:rPr>
          <w:rFonts w:ascii="仿宋_GB2312" w:eastAsia="仿宋_GB2312" w:hAnsi="仿宋" w:hint="eastAsia"/>
          <w:b/>
          <w:sz w:val="36"/>
          <w:szCs w:val="36"/>
        </w:rPr>
        <w:t>签约地点：</w:t>
      </w:r>
      <w:r w:rsidRPr="00E47C84">
        <w:rPr>
          <w:rFonts w:ascii="仿宋_GB2312" w:eastAsia="仿宋_GB2312" w:hAnsi="仿宋" w:hint="eastAsia"/>
          <w:b/>
          <w:sz w:val="36"/>
          <w:szCs w:val="36"/>
          <w:u w:val="single"/>
        </w:rPr>
        <w:t>广州市黄埔区</w:t>
      </w:r>
    </w:p>
    <w:p w:rsidR="00424327" w:rsidRPr="00451459" w:rsidRDefault="00424327" w:rsidP="00451459">
      <w:pPr>
        <w:tabs>
          <w:tab w:val="left" w:pos="720"/>
        </w:tabs>
        <w:spacing w:line="560" w:lineRule="exact"/>
        <w:ind w:firstLineChars="504" w:firstLine="1821"/>
        <w:rPr>
          <w:rFonts w:ascii="仿宋_GB2312" w:eastAsia="仿宋_GB2312" w:hAnsi="仿宋"/>
          <w:b/>
          <w:sz w:val="36"/>
          <w:szCs w:val="36"/>
        </w:rPr>
      </w:pPr>
      <w:r w:rsidRPr="00451459">
        <w:rPr>
          <w:rFonts w:ascii="仿宋_GB2312" w:eastAsia="仿宋_GB2312" w:hAnsi="仿宋" w:hint="eastAsia"/>
          <w:b/>
          <w:sz w:val="36"/>
          <w:szCs w:val="36"/>
        </w:rPr>
        <w:t>签订日期：二○一六 年  月   日</w:t>
      </w:r>
    </w:p>
    <w:p w:rsidR="00424327" w:rsidRPr="00451459" w:rsidRDefault="00424327" w:rsidP="00451459">
      <w:pPr>
        <w:tabs>
          <w:tab w:val="left" w:pos="720"/>
        </w:tabs>
        <w:spacing w:line="560" w:lineRule="exact"/>
        <w:ind w:leftChars="771" w:left="2910" w:hangingChars="504" w:hanging="1214"/>
        <w:rPr>
          <w:rFonts w:ascii="仿宋_GB2312" w:eastAsia="仿宋_GB2312" w:hAnsi="仿宋"/>
          <w:b/>
          <w:sz w:val="24"/>
          <w:szCs w:val="24"/>
          <w:u w:val="single"/>
        </w:rPr>
      </w:pPr>
    </w:p>
    <w:p w:rsidR="009E40ED" w:rsidRPr="00451459" w:rsidRDefault="009E40ED" w:rsidP="00451459">
      <w:pPr>
        <w:spacing w:line="560" w:lineRule="exact"/>
        <w:jc w:val="center"/>
        <w:rPr>
          <w:rFonts w:ascii="Times New Roman" w:eastAsia="宋体" w:hAnsi="Times New Roman"/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451459" w:rsidRDefault="009E40ED" w:rsidP="00451459">
      <w:pPr>
        <w:spacing w:line="560" w:lineRule="exact"/>
        <w:jc w:val="center"/>
        <w:rPr>
          <w:sz w:val="24"/>
          <w:szCs w:val="24"/>
        </w:rPr>
      </w:pPr>
    </w:p>
    <w:p w:rsidR="009E40ED" w:rsidRPr="00E47C84" w:rsidRDefault="009E40ED" w:rsidP="00451459">
      <w:pPr>
        <w:spacing w:after="0" w:line="560" w:lineRule="exact"/>
        <w:rPr>
          <w:rFonts w:ascii="微软雅黑" w:hAnsi="微软雅黑"/>
          <w:sz w:val="24"/>
          <w:szCs w:val="24"/>
          <w:u w:val="single"/>
        </w:rPr>
      </w:pPr>
      <w:r w:rsidRPr="00451459">
        <w:rPr>
          <w:rFonts w:ascii="仿宋_GB2312" w:eastAsia="仿宋_GB2312" w:hAnsi="仿宋" w:hint="eastAsia"/>
          <w:b/>
          <w:sz w:val="24"/>
          <w:szCs w:val="24"/>
        </w:rPr>
        <w:br w:type="page"/>
      </w:r>
      <w:r w:rsidRPr="00E47C84">
        <w:rPr>
          <w:rFonts w:ascii="微软雅黑" w:hAnsi="微软雅黑" w:hint="eastAsia"/>
          <w:b/>
          <w:sz w:val="24"/>
          <w:szCs w:val="24"/>
        </w:rPr>
        <w:lastRenderedPageBreak/>
        <w:t>甲    方：</w:t>
      </w:r>
      <w:r w:rsidR="00424327" w:rsidRPr="00E47C84">
        <w:rPr>
          <w:rFonts w:ascii="微软雅黑" w:hAnsi="微软雅黑" w:hint="eastAsia"/>
          <w:sz w:val="24"/>
          <w:szCs w:val="24"/>
          <w:u w:val="single"/>
        </w:rPr>
        <w:t>广州医科大学附属第五医院</w:t>
      </w:r>
      <w:r w:rsidRPr="00E47C84">
        <w:rPr>
          <w:rFonts w:ascii="微软雅黑" w:hAnsi="微软雅黑" w:hint="eastAsia"/>
          <w:b/>
          <w:sz w:val="24"/>
          <w:szCs w:val="24"/>
          <w:u w:val="single"/>
        </w:rPr>
        <w:t xml:space="preserve">                 </w:t>
      </w:r>
    </w:p>
    <w:p w:rsidR="009E40ED" w:rsidRPr="00E47C84" w:rsidRDefault="009E40ED" w:rsidP="00451459">
      <w:pPr>
        <w:spacing w:after="0" w:line="560" w:lineRule="exact"/>
        <w:rPr>
          <w:rFonts w:ascii="微软雅黑" w:hAnsi="微软雅黑"/>
          <w:b/>
          <w:sz w:val="24"/>
          <w:szCs w:val="24"/>
        </w:rPr>
      </w:pPr>
      <w:r w:rsidRPr="00E47C84">
        <w:rPr>
          <w:rFonts w:ascii="微软雅黑" w:hAnsi="微软雅黑" w:hint="eastAsia"/>
          <w:b/>
          <w:sz w:val="24"/>
          <w:szCs w:val="24"/>
        </w:rPr>
        <w:t>乙    方：</w:t>
      </w:r>
      <w:r w:rsidRPr="00E47C84">
        <w:rPr>
          <w:rFonts w:ascii="微软雅黑" w:hAnsi="微软雅黑" w:hint="eastAsia"/>
          <w:b/>
          <w:sz w:val="24"/>
          <w:szCs w:val="24"/>
          <w:u w:val="single"/>
        </w:rPr>
        <w:t xml:space="preserve">              </w:t>
      </w:r>
      <w:r w:rsidRPr="00E47C84">
        <w:rPr>
          <w:rFonts w:ascii="微软雅黑" w:hAnsi="微软雅黑" w:hint="eastAsia"/>
          <w:sz w:val="24"/>
          <w:szCs w:val="24"/>
        </w:rPr>
        <w:t xml:space="preserve"> </w:t>
      </w:r>
    </w:p>
    <w:p w:rsidR="009E40ED" w:rsidRPr="00E47C84" w:rsidRDefault="009E40ED" w:rsidP="00451459">
      <w:pPr>
        <w:spacing w:after="0" w:line="560" w:lineRule="exact"/>
        <w:ind w:firstLineChars="200" w:firstLine="48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根据</w:t>
      </w:r>
      <w:r w:rsidR="006B5B5F" w:rsidRPr="006B5B5F">
        <w:rPr>
          <w:rFonts w:ascii="微软雅黑" w:hAnsi="微软雅黑" w:hint="eastAsia"/>
          <w:sz w:val="24"/>
          <w:szCs w:val="24"/>
          <w:u w:val="single"/>
        </w:rPr>
        <w:t>报业宣传合作商项目</w:t>
      </w:r>
      <w:r w:rsidRPr="00E47C84">
        <w:rPr>
          <w:rFonts w:ascii="微软雅黑" w:hAnsi="微软雅黑" w:hint="eastAsia"/>
          <w:sz w:val="24"/>
          <w:szCs w:val="24"/>
        </w:rPr>
        <w:t>的</w:t>
      </w:r>
      <w:r w:rsidR="006B5B5F">
        <w:rPr>
          <w:rFonts w:ascii="微软雅黑" w:hAnsi="微软雅黑" w:hint="eastAsia"/>
          <w:sz w:val="24"/>
          <w:szCs w:val="24"/>
        </w:rPr>
        <w:t>遴选</w:t>
      </w:r>
      <w:r w:rsidRPr="00E47C84">
        <w:rPr>
          <w:rFonts w:ascii="微软雅黑" w:hAnsi="微软雅黑" w:hint="eastAsia"/>
          <w:sz w:val="24"/>
          <w:szCs w:val="24"/>
        </w:rPr>
        <w:t>结果，按照《合同法》的规定，</w:t>
      </w:r>
      <w:r w:rsidRPr="00E47C84">
        <w:rPr>
          <w:rFonts w:ascii="微软雅黑" w:hAnsi="微软雅黑" w:hint="eastAsia"/>
          <w:kern w:val="28"/>
          <w:sz w:val="24"/>
          <w:szCs w:val="24"/>
        </w:rPr>
        <w:t>经双方协商，</w:t>
      </w:r>
      <w:r w:rsidRPr="00E47C84">
        <w:rPr>
          <w:rFonts w:ascii="微软雅黑" w:hAnsi="微软雅黑" w:hint="eastAsia"/>
          <w:sz w:val="24"/>
          <w:szCs w:val="24"/>
        </w:rPr>
        <w:t>本着平等互利和诚实信用的原则，</w:t>
      </w:r>
      <w:r w:rsidRPr="00E47C84">
        <w:rPr>
          <w:rFonts w:ascii="微软雅黑" w:hAnsi="微软雅黑" w:hint="eastAsia"/>
          <w:kern w:val="28"/>
          <w:sz w:val="24"/>
          <w:szCs w:val="24"/>
        </w:rPr>
        <w:t>一致同意签订本合同如下</w:t>
      </w:r>
      <w:r w:rsidRPr="00E47C84">
        <w:rPr>
          <w:rFonts w:ascii="微软雅黑" w:hAnsi="微软雅黑" w:hint="eastAsia"/>
          <w:sz w:val="24"/>
          <w:szCs w:val="24"/>
        </w:rPr>
        <w:t>：</w:t>
      </w:r>
    </w:p>
    <w:p w:rsidR="009E40ED" w:rsidRPr="00E47C84" w:rsidRDefault="00B14534" w:rsidP="00451459">
      <w:pPr>
        <w:widowControl w:val="0"/>
        <w:tabs>
          <w:tab w:val="left" w:pos="567"/>
        </w:tabs>
        <w:spacing w:after="0" w:line="560" w:lineRule="exact"/>
        <w:ind w:left="567"/>
        <w:jc w:val="both"/>
        <w:rPr>
          <w:rFonts w:ascii="微软雅黑" w:hAnsi="微软雅黑"/>
          <w:b/>
          <w:sz w:val="24"/>
          <w:szCs w:val="24"/>
        </w:rPr>
      </w:pPr>
      <w:r w:rsidRPr="00E47C84">
        <w:rPr>
          <w:rFonts w:ascii="微软雅黑" w:hAnsi="微软雅黑" w:hint="eastAsia"/>
          <w:b/>
          <w:sz w:val="24"/>
          <w:szCs w:val="24"/>
        </w:rPr>
        <w:t xml:space="preserve"> 一、</w:t>
      </w:r>
      <w:r w:rsidR="009E40ED" w:rsidRPr="00E47C84">
        <w:rPr>
          <w:rFonts w:ascii="微软雅黑" w:hAnsi="微软雅黑" w:hint="eastAsia"/>
          <w:b/>
          <w:sz w:val="24"/>
          <w:szCs w:val="24"/>
        </w:rPr>
        <w:t>合同</w:t>
      </w:r>
      <w:r w:rsidRPr="00E47C84">
        <w:rPr>
          <w:rFonts w:ascii="微软雅黑" w:hAnsi="微软雅黑" w:hint="eastAsia"/>
          <w:b/>
          <w:sz w:val="24"/>
          <w:szCs w:val="24"/>
        </w:rPr>
        <w:t>总价</w:t>
      </w:r>
    </w:p>
    <w:p w:rsidR="009E40ED" w:rsidRPr="00E47C84" w:rsidRDefault="009E40ED" w:rsidP="00451459">
      <w:pPr>
        <w:pStyle w:val="a3"/>
        <w:adjustRightInd w:val="0"/>
        <w:snapToGrid w:val="0"/>
        <w:spacing w:line="5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E47C84">
        <w:rPr>
          <w:rFonts w:ascii="微软雅黑" w:eastAsia="微软雅黑" w:hAnsi="微软雅黑" w:hint="eastAsia"/>
          <w:sz w:val="24"/>
          <w:szCs w:val="24"/>
        </w:rPr>
        <w:t>合同金额为（大写）：</w:t>
      </w:r>
      <w:r w:rsidR="00424327" w:rsidRPr="00E47C84">
        <w:rPr>
          <w:rFonts w:ascii="微软雅黑" w:eastAsia="微软雅黑" w:hAnsi="微软雅黑" w:hint="eastAsia"/>
          <w:sz w:val="24"/>
          <w:szCs w:val="24"/>
        </w:rPr>
        <w:t>人民币</w:t>
      </w:r>
      <w:r w:rsidR="006B5B5F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</w:t>
      </w:r>
      <w:r w:rsidRPr="00E47C84">
        <w:rPr>
          <w:rFonts w:ascii="微软雅黑" w:eastAsia="微软雅黑" w:hAnsi="微软雅黑" w:hint="eastAsia"/>
          <w:sz w:val="24"/>
          <w:szCs w:val="24"/>
        </w:rPr>
        <w:t>元</w:t>
      </w:r>
      <w:r w:rsidR="00424327" w:rsidRPr="00E47C84">
        <w:rPr>
          <w:rFonts w:ascii="微软雅黑" w:eastAsia="微软雅黑" w:hAnsi="微软雅黑" w:hint="eastAsia"/>
          <w:sz w:val="24"/>
          <w:szCs w:val="24"/>
        </w:rPr>
        <w:t>整</w:t>
      </w:r>
      <w:r w:rsidRPr="00E47C84">
        <w:rPr>
          <w:rFonts w:ascii="微软雅黑" w:eastAsia="微软雅黑" w:hAnsi="微软雅黑" w:hint="eastAsia"/>
          <w:sz w:val="24"/>
          <w:szCs w:val="24"/>
        </w:rPr>
        <w:t>（￥</w:t>
      </w:r>
      <w:r w:rsidR="006B5B5F"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</w:t>
      </w:r>
      <w:r w:rsidR="00424327" w:rsidRPr="00E47C84">
        <w:rPr>
          <w:rFonts w:ascii="微软雅黑" w:eastAsia="微软雅黑" w:hAnsi="微软雅黑" w:hint="eastAsia"/>
          <w:sz w:val="24"/>
          <w:szCs w:val="24"/>
        </w:rPr>
        <w:t>元）</w:t>
      </w:r>
      <w:r w:rsidRPr="00E47C84">
        <w:rPr>
          <w:rFonts w:ascii="微软雅黑" w:eastAsia="微软雅黑" w:hAnsi="微软雅黑" w:hint="eastAsia"/>
          <w:sz w:val="24"/>
          <w:szCs w:val="24"/>
        </w:rPr>
        <w:t>。</w:t>
      </w:r>
    </w:p>
    <w:p w:rsidR="009E40ED" w:rsidRPr="00E47C84" w:rsidRDefault="00B14534" w:rsidP="00451459">
      <w:pPr>
        <w:widowControl w:val="0"/>
        <w:tabs>
          <w:tab w:val="left" w:pos="567"/>
          <w:tab w:val="left" w:pos="960"/>
        </w:tabs>
        <w:spacing w:after="0" w:line="560" w:lineRule="exact"/>
        <w:ind w:left="567"/>
        <w:jc w:val="both"/>
        <w:rPr>
          <w:rFonts w:ascii="微软雅黑" w:hAnsi="微软雅黑"/>
          <w:b/>
          <w:sz w:val="24"/>
          <w:szCs w:val="24"/>
        </w:rPr>
      </w:pPr>
      <w:r w:rsidRPr="00E47C84">
        <w:rPr>
          <w:rFonts w:ascii="微软雅黑" w:hAnsi="微软雅黑" w:hint="eastAsia"/>
          <w:b/>
          <w:sz w:val="24"/>
          <w:szCs w:val="24"/>
        </w:rPr>
        <w:t>二、</w:t>
      </w:r>
      <w:r w:rsidR="00424327" w:rsidRPr="00E47C84">
        <w:rPr>
          <w:rFonts w:ascii="微软雅黑" w:hAnsi="微软雅黑" w:hint="eastAsia"/>
          <w:b/>
          <w:sz w:val="24"/>
          <w:szCs w:val="24"/>
        </w:rPr>
        <w:t>合同项目内容</w:t>
      </w:r>
    </w:p>
    <w:tbl>
      <w:tblPr>
        <w:tblpPr w:leftFromText="180" w:rightFromText="180" w:vertAnchor="text" w:horzAnchor="margin" w:tblpXSpec="center" w:tblpY="256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720"/>
        <w:gridCol w:w="4110"/>
        <w:gridCol w:w="2093"/>
      </w:tblGrid>
      <w:tr w:rsidR="006B5B5F" w:rsidTr="009D566A">
        <w:tc>
          <w:tcPr>
            <w:tcW w:w="1242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32"/>
                <w:szCs w:val="32"/>
              </w:rPr>
              <w:t>包组号</w:t>
            </w:r>
          </w:p>
        </w:tc>
        <w:tc>
          <w:tcPr>
            <w:tcW w:w="372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32"/>
                <w:szCs w:val="32"/>
              </w:rPr>
              <w:t>服务内容</w:t>
            </w:r>
          </w:p>
        </w:tc>
        <w:tc>
          <w:tcPr>
            <w:tcW w:w="411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2093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sz w:val="32"/>
                <w:szCs w:val="32"/>
              </w:rPr>
              <w:t>最高限价</w:t>
            </w:r>
          </w:p>
        </w:tc>
      </w:tr>
      <w:tr w:rsidR="006B5B5F" w:rsidTr="009D566A">
        <w:trPr>
          <w:trHeight w:val="570"/>
        </w:trPr>
        <w:tc>
          <w:tcPr>
            <w:tcW w:w="1242" w:type="dxa"/>
            <w:vMerge w:val="restart"/>
            <w:vAlign w:val="center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sz w:val="32"/>
                <w:szCs w:val="32"/>
              </w:rPr>
              <w:t>包组一</w:t>
            </w:r>
          </w:p>
        </w:tc>
        <w:tc>
          <w:tcPr>
            <w:tcW w:w="372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2017年全年报纸</w:t>
            </w:r>
          </w:p>
        </w:tc>
        <w:tc>
          <w:tcPr>
            <w:tcW w:w="411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70份，派送到指定位置</w:t>
            </w:r>
          </w:p>
        </w:tc>
        <w:tc>
          <w:tcPr>
            <w:tcW w:w="2093" w:type="dxa"/>
            <w:vMerge w:val="restart"/>
            <w:vAlign w:val="center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9.3万</w:t>
            </w:r>
          </w:p>
        </w:tc>
      </w:tr>
      <w:tr w:rsidR="006B5B5F" w:rsidTr="009D566A">
        <w:trPr>
          <w:trHeight w:val="673"/>
        </w:trPr>
        <w:tc>
          <w:tcPr>
            <w:tcW w:w="1242" w:type="dxa"/>
            <w:vMerge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宋体"/>
                <w:sz w:val="32"/>
                <w:szCs w:val="32"/>
              </w:rPr>
            </w:pPr>
          </w:p>
        </w:tc>
        <w:tc>
          <w:tcPr>
            <w:tcW w:w="372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协助义诊专场策划及宣传</w:t>
            </w:r>
          </w:p>
        </w:tc>
        <w:tc>
          <w:tcPr>
            <w:tcW w:w="411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2场，时间由医院规定</w:t>
            </w:r>
          </w:p>
        </w:tc>
        <w:tc>
          <w:tcPr>
            <w:tcW w:w="2093" w:type="dxa"/>
            <w:vMerge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5B5F" w:rsidTr="009D566A">
        <w:trPr>
          <w:trHeight w:val="673"/>
        </w:trPr>
        <w:tc>
          <w:tcPr>
            <w:tcW w:w="1242" w:type="dxa"/>
            <w:vMerge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宋体"/>
                <w:sz w:val="32"/>
                <w:szCs w:val="32"/>
              </w:rPr>
            </w:pPr>
          </w:p>
        </w:tc>
        <w:tc>
          <w:tcPr>
            <w:tcW w:w="372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D1202">
              <w:rPr>
                <w:rFonts w:ascii="仿宋_GB2312" w:eastAsia="仿宋_GB2312" w:hint="eastAsia"/>
                <w:sz w:val="32"/>
                <w:szCs w:val="32"/>
              </w:rPr>
              <w:t>1/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Pr="00FD1202">
              <w:rPr>
                <w:rFonts w:ascii="仿宋_GB2312" w:eastAsia="仿宋_GB2312" w:hint="eastAsia"/>
                <w:sz w:val="32"/>
                <w:szCs w:val="32"/>
              </w:rPr>
              <w:t>版版面</w:t>
            </w:r>
            <w:r>
              <w:rPr>
                <w:rFonts w:ascii="仿宋_GB2312" w:eastAsia="仿宋_GB2312" w:hint="eastAsia"/>
                <w:sz w:val="32"/>
                <w:szCs w:val="32"/>
              </w:rPr>
              <w:t>宣传</w:t>
            </w:r>
            <w:r w:rsidRPr="00FD1202">
              <w:rPr>
                <w:rFonts w:ascii="仿宋_GB2312" w:eastAsia="仿宋_GB2312" w:hint="eastAsia"/>
                <w:sz w:val="32"/>
                <w:szCs w:val="32"/>
              </w:rPr>
              <w:t>刊登</w:t>
            </w:r>
          </w:p>
        </w:tc>
        <w:tc>
          <w:tcPr>
            <w:tcW w:w="411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1次，时间由医院规定</w:t>
            </w:r>
          </w:p>
        </w:tc>
        <w:tc>
          <w:tcPr>
            <w:tcW w:w="2093" w:type="dxa"/>
            <w:vMerge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5B5F" w:rsidTr="009D566A">
        <w:tc>
          <w:tcPr>
            <w:tcW w:w="1242" w:type="dxa"/>
            <w:vMerge w:val="restart"/>
            <w:vAlign w:val="center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sz w:val="32"/>
                <w:szCs w:val="32"/>
              </w:rPr>
              <w:t>或</w:t>
            </w:r>
            <w:r>
              <w:rPr>
                <w:rFonts w:ascii="仿宋_GB2312" w:eastAsia="仿宋_GB2312" w:hAnsi="仿宋_GB2312" w:cs="宋体" w:hint="eastAsia"/>
                <w:sz w:val="32"/>
                <w:szCs w:val="32"/>
              </w:rPr>
              <w:t>包组二</w:t>
            </w:r>
          </w:p>
        </w:tc>
        <w:tc>
          <w:tcPr>
            <w:tcW w:w="372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2017年全年报纸</w:t>
            </w:r>
          </w:p>
        </w:tc>
        <w:tc>
          <w:tcPr>
            <w:tcW w:w="411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80份，派送到指定位置</w:t>
            </w:r>
          </w:p>
        </w:tc>
        <w:tc>
          <w:tcPr>
            <w:tcW w:w="2093" w:type="dxa"/>
            <w:vMerge w:val="restart"/>
            <w:vAlign w:val="center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sz w:val="32"/>
                <w:szCs w:val="32"/>
              </w:rPr>
              <w:t>9.8万</w:t>
            </w:r>
          </w:p>
        </w:tc>
      </w:tr>
      <w:tr w:rsidR="006B5B5F" w:rsidTr="009D566A">
        <w:tc>
          <w:tcPr>
            <w:tcW w:w="1242" w:type="dxa"/>
            <w:vMerge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rPr>
                <w:rFonts w:ascii="仿宋_GB2312" w:eastAsia="仿宋_GB2312" w:hAnsi="仿宋_GB2312" w:cs="宋体"/>
                <w:sz w:val="32"/>
                <w:szCs w:val="32"/>
              </w:rPr>
            </w:pPr>
          </w:p>
        </w:tc>
        <w:tc>
          <w:tcPr>
            <w:tcW w:w="372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32"/>
                <w:szCs w:val="32"/>
              </w:rPr>
            </w:pPr>
            <w:r w:rsidRPr="00FD1202">
              <w:rPr>
                <w:rFonts w:ascii="仿宋_GB2312" w:eastAsia="仿宋_GB2312" w:hint="eastAsia"/>
                <w:sz w:val="32"/>
                <w:szCs w:val="32"/>
              </w:rPr>
              <w:t>1/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Pr="00FD1202">
              <w:rPr>
                <w:rFonts w:ascii="仿宋_GB2312" w:eastAsia="仿宋_GB2312" w:hint="eastAsia"/>
                <w:sz w:val="32"/>
                <w:szCs w:val="32"/>
              </w:rPr>
              <w:t>版版面</w:t>
            </w:r>
            <w:r>
              <w:rPr>
                <w:rFonts w:ascii="仿宋_GB2312" w:eastAsia="仿宋_GB2312" w:hint="eastAsia"/>
                <w:sz w:val="32"/>
                <w:szCs w:val="32"/>
              </w:rPr>
              <w:t>宣传</w:t>
            </w:r>
            <w:r w:rsidRPr="00FD1202">
              <w:rPr>
                <w:rFonts w:ascii="仿宋_GB2312" w:eastAsia="仿宋_GB2312" w:hint="eastAsia"/>
                <w:sz w:val="32"/>
                <w:szCs w:val="32"/>
              </w:rPr>
              <w:t>刊登</w:t>
            </w:r>
          </w:p>
        </w:tc>
        <w:tc>
          <w:tcPr>
            <w:tcW w:w="4110" w:type="dxa"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FD1202">
              <w:rPr>
                <w:rFonts w:ascii="仿宋_GB2312" w:eastAsia="仿宋_GB2312" w:hint="eastAsia"/>
                <w:sz w:val="32"/>
                <w:szCs w:val="32"/>
              </w:rPr>
              <w:t>次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，时间由医院规定</w:t>
            </w:r>
          </w:p>
        </w:tc>
        <w:tc>
          <w:tcPr>
            <w:tcW w:w="2093" w:type="dxa"/>
            <w:vMerge/>
          </w:tcPr>
          <w:p w:rsidR="006B5B5F" w:rsidRDefault="006B5B5F" w:rsidP="009D566A">
            <w:pPr>
              <w:pStyle w:val="a5"/>
              <w:widowControl/>
              <w:spacing w:before="0" w:beforeAutospacing="0" w:after="0" w:afterAutospacing="0" w:line="560" w:lineRule="exact"/>
              <w:jc w:val="both"/>
              <w:rPr>
                <w:rFonts w:ascii="仿宋_GB2312" w:eastAsia="仿宋_GB2312" w:hAnsi="仿宋_GB2312" w:cs="宋体"/>
                <w:sz w:val="32"/>
                <w:szCs w:val="32"/>
              </w:rPr>
            </w:pPr>
          </w:p>
        </w:tc>
      </w:tr>
    </w:tbl>
    <w:p w:rsidR="008A7406" w:rsidRPr="008A7406" w:rsidRDefault="008A7406" w:rsidP="008A7406">
      <w:pPr>
        <w:spacing w:after="0" w:line="560" w:lineRule="exact"/>
        <w:rPr>
          <w:rFonts w:ascii="微软雅黑" w:hAnsi="微软雅黑"/>
          <w:b/>
          <w:sz w:val="24"/>
          <w:szCs w:val="24"/>
        </w:rPr>
      </w:pPr>
    </w:p>
    <w:p w:rsidR="009E40ED" w:rsidRPr="00E47C84" w:rsidRDefault="006B5B5F" w:rsidP="006B5B5F">
      <w:pPr>
        <w:widowControl w:val="0"/>
        <w:tabs>
          <w:tab w:val="left" w:pos="567"/>
          <w:tab w:val="left" w:pos="960"/>
        </w:tabs>
        <w:spacing w:after="0" w:line="560" w:lineRule="exact"/>
        <w:ind w:firstLineChars="100" w:firstLine="24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三</w:t>
      </w:r>
      <w:r w:rsidR="00B14534" w:rsidRPr="00E47C84">
        <w:rPr>
          <w:rFonts w:ascii="微软雅黑" w:hAnsi="微软雅黑" w:hint="eastAsia"/>
          <w:b/>
          <w:sz w:val="24"/>
          <w:szCs w:val="24"/>
        </w:rPr>
        <w:t>、</w:t>
      </w:r>
      <w:r w:rsidR="009E40ED" w:rsidRPr="00E47C84">
        <w:rPr>
          <w:rFonts w:ascii="微软雅黑" w:hAnsi="微软雅黑" w:hint="eastAsia"/>
          <w:b/>
          <w:sz w:val="24"/>
          <w:szCs w:val="24"/>
        </w:rPr>
        <w:t>服务期</w:t>
      </w:r>
      <w:r w:rsidR="005052E8">
        <w:rPr>
          <w:rFonts w:ascii="微软雅黑" w:hAnsi="微软雅黑" w:hint="eastAsia"/>
          <w:b/>
          <w:sz w:val="24"/>
          <w:szCs w:val="24"/>
        </w:rPr>
        <w:t>限</w:t>
      </w:r>
    </w:p>
    <w:p w:rsidR="009E40ED" w:rsidRPr="00E47C84" w:rsidRDefault="009E40ED" w:rsidP="00451459">
      <w:pPr>
        <w:spacing w:after="0" w:line="560" w:lineRule="exact"/>
        <w:ind w:firstLine="435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委托服务期间自</w:t>
      </w:r>
      <w:r w:rsidR="006B5B5F">
        <w:rPr>
          <w:rFonts w:ascii="微软雅黑" w:hAnsi="微软雅黑" w:hint="eastAsia"/>
          <w:sz w:val="24"/>
          <w:szCs w:val="24"/>
          <w:u w:val="single"/>
        </w:rPr>
        <w:t xml:space="preserve">          </w:t>
      </w:r>
      <w:r w:rsidRPr="00E47C84">
        <w:rPr>
          <w:rFonts w:ascii="微软雅黑" w:hAnsi="微软雅黑" w:hint="eastAsia"/>
          <w:sz w:val="24"/>
          <w:szCs w:val="24"/>
        </w:rPr>
        <w:t>年______月</w:t>
      </w:r>
      <w:r w:rsidR="006B5B5F" w:rsidRPr="00E47C84">
        <w:rPr>
          <w:rFonts w:ascii="微软雅黑" w:hAnsi="微软雅黑" w:hint="eastAsia"/>
          <w:sz w:val="24"/>
          <w:szCs w:val="24"/>
        </w:rPr>
        <w:t>_____</w:t>
      </w:r>
      <w:r w:rsidR="006B5B5F">
        <w:rPr>
          <w:rFonts w:ascii="微软雅黑" w:hAnsi="微软雅黑" w:hint="eastAsia"/>
          <w:sz w:val="24"/>
          <w:szCs w:val="24"/>
        </w:rPr>
        <w:t>日起</w:t>
      </w:r>
      <w:r w:rsidRPr="00E47C84">
        <w:rPr>
          <w:rFonts w:ascii="微软雅黑" w:hAnsi="微软雅黑" w:hint="eastAsia"/>
          <w:sz w:val="24"/>
          <w:szCs w:val="24"/>
        </w:rPr>
        <w:t>至______年______月</w:t>
      </w:r>
      <w:r w:rsidR="006B5B5F" w:rsidRPr="00E47C84">
        <w:rPr>
          <w:rFonts w:ascii="微软雅黑" w:hAnsi="微软雅黑" w:hint="eastAsia"/>
          <w:sz w:val="24"/>
          <w:szCs w:val="24"/>
        </w:rPr>
        <w:t>____</w:t>
      </w:r>
      <w:r w:rsidRPr="00E47C84">
        <w:rPr>
          <w:rFonts w:ascii="微软雅黑" w:hAnsi="微软雅黑" w:hint="eastAsia"/>
          <w:sz w:val="24"/>
          <w:szCs w:val="24"/>
        </w:rPr>
        <w:t>止。</w:t>
      </w:r>
    </w:p>
    <w:p w:rsidR="009E40ED" w:rsidRPr="00E47C84" w:rsidRDefault="006B5B5F" w:rsidP="00451459">
      <w:pPr>
        <w:widowControl w:val="0"/>
        <w:tabs>
          <w:tab w:val="left" w:pos="567"/>
          <w:tab w:val="left" w:pos="960"/>
        </w:tabs>
        <w:spacing w:after="0" w:line="560" w:lineRule="exact"/>
        <w:ind w:left="42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四</w:t>
      </w:r>
      <w:r w:rsidR="00B14534" w:rsidRPr="00E47C84">
        <w:rPr>
          <w:rFonts w:ascii="微软雅黑" w:hAnsi="微软雅黑" w:hint="eastAsia"/>
          <w:b/>
          <w:sz w:val="24"/>
          <w:szCs w:val="24"/>
        </w:rPr>
        <w:t>、</w:t>
      </w:r>
      <w:r w:rsidR="009E40ED" w:rsidRPr="00E47C84">
        <w:rPr>
          <w:rFonts w:ascii="微软雅黑" w:hAnsi="微软雅黑" w:hint="eastAsia"/>
          <w:b/>
          <w:sz w:val="24"/>
          <w:szCs w:val="24"/>
        </w:rPr>
        <w:t>付款方式</w:t>
      </w:r>
    </w:p>
    <w:p w:rsidR="006B5B5F" w:rsidRPr="00CB1AA9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 w:rsidRPr="00CB1AA9">
        <w:rPr>
          <w:rFonts w:ascii="宋体" w:hAnsi="宋体" w:hint="eastAsia"/>
          <w:szCs w:val="24"/>
        </w:rPr>
        <w:t>1.</w:t>
      </w:r>
      <w:r w:rsidRPr="00CB1AA9">
        <w:rPr>
          <w:rFonts w:ascii="宋体" w:hAnsi="宋体" w:hint="eastAsia"/>
          <w:szCs w:val="24"/>
        </w:rPr>
        <w:t>甲方一次性向乙方支付人民币总金额</w:t>
      </w:r>
      <w:r w:rsidRPr="00A127E5">
        <w:rPr>
          <w:rFonts w:ascii="宋体" w:hAnsi="宋体" w:hint="eastAsia"/>
          <w:b/>
          <w:szCs w:val="24"/>
        </w:rPr>
        <w:t>91800</w:t>
      </w:r>
      <w:r w:rsidRPr="00A127E5">
        <w:rPr>
          <w:rFonts w:ascii="宋体" w:hAnsi="宋体" w:hint="eastAsia"/>
          <w:b/>
          <w:szCs w:val="24"/>
        </w:rPr>
        <w:t>元</w:t>
      </w:r>
      <w:r w:rsidRPr="00CB1AA9">
        <w:rPr>
          <w:rFonts w:ascii="宋体" w:hAnsi="宋体" w:hint="eastAsia"/>
          <w:szCs w:val="24"/>
        </w:rPr>
        <w:t>（含其他所有费用和税金），即甲方无需因服务事项而向乙方支付任何其他费用。</w:t>
      </w:r>
    </w:p>
    <w:p w:rsidR="006B5B5F" w:rsidRPr="00CB1AA9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2</w:t>
      </w:r>
      <w:r w:rsidRPr="00CB1AA9">
        <w:rPr>
          <w:rFonts w:ascii="宋体" w:hAnsi="宋体" w:hint="eastAsia"/>
          <w:szCs w:val="24"/>
        </w:rPr>
        <w:t>.</w:t>
      </w:r>
      <w:r w:rsidRPr="00CB1AA9">
        <w:rPr>
          <w:rFonts w:ascii="宋体" w:hAnsi="宋体" w:hint="eastAsia"/>
          <w:szCs w:val="24"/>
        </w:rPr>
        <w:t>乙方应于本协议签订后</w:t>
      </w:r>
      <w:r w:rsidRPr="00CB1AA9">
        <w:rPr>
          <w:rFonts w:ascii="宋体" w:hAnsi="宋体" w:hint="eastAsia"/>
          <w:szCs w:val="24"/>
        </w:rPr>
        <w:t>3</w:t>
      </w:r>
      <w:r w:rsidRPr="00CB1AA9">
        <w:rPr>
          <w:rFonts w:ascii="宋体" w:hAnsi="宋体" w:hint="eastAsia"/>
          <w:szCs w:val="24"/>
        </w:rPr>
        <w:t>个工作日内向甲方提供合法的普通订报发票，甲方在收到合法的普通订报发票后的一个月内向乙方付款。如乙方未能及时提供合法发票，则甲方可相应顺延支付款项而不被视为违约，且乙方仍应按本协议约定向甲方提供服务。</w:t>
      </w:r>
    </w:p>
    <w:p w:rsidR="006B5B5F" w:rsidRPr="00CB1AA9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lastRenderedPageBreak/>
        <w:t>3</w:t>
      </w:r>
      <w:r w:rsidRPr="00CB1AA9">
        <w:rPr>
          <w:rFonts w:ascii="宋体" w:hAnsi="宋体" w:hint="eastAsia"/>
          <w:szCs w:val="24"/>
        </w:rPr>
        <w:t>.</w:t>
      </w:r>
      <w:r w:rsidRPr="00CB1AA9">
        <w:rPr>
          <w:rFonts w:ascii="宋体" w:hAnsi="宋体" w:hint="eastAsia"/>
          <w:szCs w:val="24"/>
        </w:rPr>
        <w:t>甲方将按转账方式向乙方付款，乙方的账号信息如下：</w:t>
      </w:r>
    </w:p>
    <w:p w:rsidR="006B5B5F" w:rsidRPr="00CB1AA9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 w:rsidRPr="00CB1AA9">
        <w:rPr>
          <w:rFonts w:ascii="宋体" w:hAnsi="宋体" w:hint="eastAsia"/>
          <w:szCs w:val="24"/>
        </w:rPr>
        <w:t>开户银行：中国农业银行广州大道中支行</w:t>
      </w:r>
      <w:r w:rsidRPr="00CB1AA9">
        <w:rPr>
          <w:rFonts w:ascii="宋体" w:hAnsi="宋体" w:hint="eastAsia"/>
          <w:szCs w:val="24"/>
        </w:rPr>
        <w:t xml:space="preserve">  </w:t>
      </w:r>
    </w:p>
    <w:p w:rsidR="006B5B5F" w:rsidRPr="00CB1AA9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 w:rsidRPr="00CB1AA9">
        <w:rPr>
          <w:rFonts w:ascii="宋体" w:hAnsi="宋体" w:hint="eastAsia"/>
          <w:szCs w:val="24"/>
        </w:rPr>
        <w:t>户</w:t>
      </w:r>
      <w:r w:rsidRPr="00CB1AA9">
        <w:rPr>
          <w:rFonts w:ascii="宋体" w:hAnsi="宋体" w:hint="eastAsia"/>
          <w:szCs w:val="24"/>
        </w:rPr>
        <w:t xml:space="preserve">    </w:t>
      </w:r>
      <w:r w:rsidRPr="00CB1AA9">
        <w:rPr>
          <w:rFonts w:ascii="宋体" w:hAnsi="宋体" w:hint="eastAsia"/>
          <w:szCs w:val="24"/>
        </w:rPr>
        <w:t>名：广东省南方传媒发行物流有限公司</w:t>
      </w:r>
    </w:p>
    <w:p w:rsidR="006B5B5F" w:rsidRPr="00CB1AA9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 w:rsidRPr="00CB1AA9">
        <w:rPr>
          <w:rFonts w:ascii="宋体" w:hAnsi="宋体" w:hint="eastAsia"/>
          <w:szCs w:val="24"/>
        </w:rPr>
        <w:t>帐</w:t>
      </w:r>
      <w:r w:rsidRPr="00CB1AA9">
        <w:rPr>
          <w:rFonts w:ascii="宋体" w:hAnsi="宋体" w:hint="eastAsia"/>
          <w:szCs w:val="24"/>
        </w:rPr>
        <w:t xml:space="preserve">    </w:t>
      </w:r>
      <w:r w:rsidRPr="00CB1AA9">
        <w:rPr>
          <w:rFonts w:ascii="宋体" w:hAnsi="宋体" w:hint="eastAsia"/>
          <w:szCs w:val="24"/>
        </w:rPr>
        <w:t>号：</w:t>
      </w:r>
      <w:r w:rsidRPr="00CB1AA9">
        <w:rPr>
          <w:rFonts w:ascii="宋体" w:hAnsi="宋体" w:hint="eastAsia"/>
          <w:szCs w:val="24"/>
        </w:rPr>
        <w:t>44 0304 0104 0002 739</w:t>
      </w:r>
    </w:p>
    <w:p w:rsidR="006B5B5F" w:rsidRPr="001B735F" w:rsidRDefault="006B5B5F" w:rsidP="00E47C84">
      <w:pPr>
        <w:widowControl w:val="0"/>
        <w:tabs>
          <w:tab w:val="left" w:pos="567"/>
          <w:tab w:val="left" w:pos="960"/>
        </w:tabs>
        <w:spacing w:after="0" w:line="560" w:lineRule="exact"/>
        <w:ind w:left="420"/>
        <w:jc w:val="both"/>
        <w:rPr>
          <w:rFonts w:ascii="微软雅黑" w:hAnsi="微软雅黑" w:hint="eastAsia"/>
          <w:b/>
          <w:sz w:val="24"/>
          <w:szCs w:val="24"/>
        </w:rPr>
      </w:pPr>
      <w:r w:rsidRPr="001B735F">
        <w:rPr>
          <w:rFonts w:ascii="微软雅黑" w:hAnsi="微软雅黑" w:hint="eastAsia"/>
          <w:b/>
          <w:sz w:val="24"/>
          <w:szCs w:val="24"/>
        </w:rPr>
        <w:t>五、双方的权利和义务</w:t>
      </w:r>
    </w:p>
    <w:p w:rsidR="006B5B5F" w:rsidRDefault="006B5B5F" w:rsidP="00E47C84">
      <w:pPr>
        <w:widowControl w:val="0"/>
        <w:tabs>
          <w:tab w:val="left" w:pos="567"/>
          <w:tab w:val="left" w:pos="960"/>
        </w:tabs>
        <w:spacing w:after="0" w:line="560" w:lineRule="exact"/>
        <w:ind w:left="420"/>
        <w:jc w:val="both"/>
        <w:rPr>
          <w:rFonts w:ascii="微软雅黑" w:hAnsi="微软雅黑" w:hint="eastAsia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（一）甲方权利与义务</w:t>
      </w:r>
    </w:p>
    <w:p w:rsidR="006B5B5F" w:rsidRPr="00CB1AA9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 w:rsidRPr="00CB1AA9">
        <w:rPr>
          <w:rFonts w:ascii="宋体" w:hAnsi="宋体" w:hint="eastAsia"/>
          <w:szCs w:val="24"/>
        </w:rPr>
        <w:t>1.</w:t>
      </w:r>
      <w:r w:rsidRPr="00CB1AA9">
        <w:rPr>
          <w:rFonts w:ascii="宋体" w:hAnsi="宋体" w:hint="eastAsia"/>
          <w:szCs w:val="24"/>
        </w:rPr>
        <w:t>甲方需提供详细准确的投递地址、联系电话、投递份数，如遇投递地址变动，甲方须提前三天以书面形式通知乙方，如因甲方的原因导致投递服务不到位</w:t>
      </w:r>
      <w:r w:rsidRPr="00CB1AA9">
        <w:rPr>
          <w:rFonts w:ascii="宋体" w:hAnsi="宋体" w:hint="eastAsia"/>
          <w:szCs w:val="24"/>
        </w:rPr>
        <w:t>,</w:t>
      </w:r>
      <w:r w:rsidRPr="00CB1AA9">
        <w:rPr>
          <w:rFonts w:ascii="宋体" w:hAnsi="宋体" w:hint="eastAsia"/>
          <w:szCs w:val="24"/>
        </w:rPr>
        <w:t>乙方不负任何责任。</w:t>
      </w:r>
    </w:p>
    <w:p w:rsidR="006B5B5F" w:rsidRPr="00CB1AA9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2.</w:t>
      </w:r>
      <w:r w:rsidRPr="00CB1AA9">
        <w:rPr>
          <w:rFonts w:ascii="宋体" w:hAnsi="宋体" w:hint="eastAsia"/>
          <w:szCs w:val="24"/>
        </w:rPr>
        <w:t>甲方所订阅报纸只能用于赠送客户或自用，不得将报纸转给报摊亭等零售市场，单份地址投递一个月以上。如有违反，乙方有权停投甲方所订阅报纸，并不再退还相关报款。</w:t>
      </w:r>
    </w:p>
    <w:p w:rsidR="006B5B5F" w:rsidRPr="00CB1AA9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3.</w:t>
      </w:r>
      <w:r w:rsidRPr="00CB1AA9">
        <w:rPr>
          <w:rFonts w:ascii="宋体" w:hAnsi="宋体" w:hint="eastAsia"/>
          <w:szCs w:val="24"/>
        </w:rPr>
        <w:t>甲方所订阅报纸不允许退报。</w:t>
      </w:r>
    </w:p>
    <w:p w:rsidR="006B5B5F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4.</w:t>
      </w:r>
      <w:r w:rsidRPr="00CB1AA9">
        <w:rPr>
          <w:rFonts w:ascii="宋体" w:hAnsi="宋体" w:hint="eastAsia"/>
          <w:szCs w:val="24"/>
        </w:rPr>
        <w:t>甲方在支付了订报费用之后，有权调整及预约宣传时间，前提是甲方应提前</w:t>
      </w:r>
      <w:r w:rsidRPr="00CB1AA9">
        <w:rPr>
          <w:rFonts w:ascii="宋体" w:hAnsi="宋体" w:hint="eastAsia"/>
          <w:szCs w:val="24"/>
        </w:rPr>
        <w:t>7</w:t>
      </w:r>
      <w:r w:rsidRPr="00CB1AA9">
        <w:rPr>
          <w:rFonts w:ascii="宋体" w:hAnsi="宋体" w:hint="eastAsia"/>
          <w:szCs w:val="24"/>
        </w:rPr>
        <w:t>天书面通知乙方。</w:t>
      </w:r>
    </w:p>
    <w:p w:rsidR="001B735F" w:rsidRDefault="006B5B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（</w:t>
      </w:r>
      <w:r w:rsidR="001B735F">
        <w:rPr>
          <w:rFonts w:ascii="宋体" w:hAnsi="宋体" w:hint="eastAsia"/>
          <w:szCs w:val="24"/>
        </w:rPr>
        <w:t>二）</w:t>
      </w:r>
      <w:r w:rsidR="001B735F">
        <w:rPr>
          <w:rFonts w:ascii="微软雅黑" w:hAnsi="微软雅黑" w:hint="eastAsia"/>
          <w:sz w:val="24"/>
          <w:szCs w:val="24"/>
        </w:rPr>
        <w:t>乙方权利与义务</w:t>
      </w:r>
      <w:r w:rsidRPr="00CB1AA9">
        <w:rPr>
          <w:rFonts w:ascii="宋体" w:hAnsi="宋体" w:hint="eastAsia"/>
          <w:szCs w:val="24"/>
        </w:rPr>
        <w:tab/>
      </w:r>
    </w:p>
    <w:p w:rsidR="006B5B5F" w:rsidRDefault="001B73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1.</w:t>
      </w:r>
      <w:r w:rsidR="006B5B5F" w:rsidRPr="00CB1AA9">
        <w:rPr>
          <w:rFonts w:ascii="宋体" w:hAnsi="宋体" w:hint="eastAsia"/>
          <w:szCs w:val="24"/>
        </w:rPr>
        <w:t>乙方提供刊登</w:t>
      </w:r>
      <w:r w:rsidR="006B5B5F" w:rsidRPr="00CB1AA9">
        <w:rPr>
          <w:rFonts w:ascii="宋体" w:hAnsi="宋体" w:hint="eastAsia"/>
          <w:szCs w:val="24"/>
        </w:rPr>
        <w:t xml:space="preserve">1/3 </w:t>
      </w:r>
      <w:r w:rsidR="006B5B5F" w:rsidRPr="00CB1AA9">
        <w:rPr>
          <w:rFonts w:ascii="宋体" w:hAnsi="宋体" w:hint="eastAsia"/>
          <w:szCs w:val="24"/>
        </w:rPr>
        <w:t>版文字</w:t>
      </w:r>
      <w:r>
        <w:rPr>
          <w:rFonts w:ascii="宋体" w:hAnsi="宋体" w:hint="eastAsia"/>
          <w:szCs w:val="24"/>
        </w:rPr>
        <w:t>宣传</w:t>
      </w:r>
      <w:r w:rsidR="006B5B5F" w:rsidRPr="00CB1AA9">
        <w:rPr>
          <w:rFonts w:ascii="宋体" w:hAnsi="宋体" w:hint="eastAsia"/>
          <w:szCs w:val="24"/>
        </w:rPr>
        <w:t>两次</w:t>
      </w:r>
      <w:r>
        <w:rPr>
          <w:rFonts w:ascii="宋体" w:hAnsi="宋体" w:hint="eastAsia"/>
          <w:szCs w:val="24"/>
        </w:rPr>
        <w:t>，</w:t>
      </w:r>
      <w:r w:rsidR="006B5B5F" w:rsidRPr="00CB1AA9">
        <w:rPr>
          <w:rFonts w:ascii="宋体" w:hAnsi="宋体" w:hint="eastAsia"/>
          <w:szCs w:val="24"/>
        </w:rPr>
        <w:t>具体价格以投放时间产生的广告刊例价为准。</w:t>
      </w:r>
    </w:p>
    <w:p w:rsidR="006B5B5F" w:rsidRPr="00CB1AA9" w:rsidRDefault="001B73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2.</w:t>
      </w:r>
      <w:r w:rsidR="006B5B5F">
        <w:rPr>
          <w:rFonts w:ascii="宋体" w:hAnsi="宋体" w:hint="eastAsia"/>
          <w:szCs w:val="24"/>
        </w:rPr>
        <w:t xml:space="preserve">  </w:t>
      </w:r>
      <w:r w:rsidR="006B5B5F">
        <w:rPr>
          <w:rFonts w:ascii="宋体" w:hAnsi="宋体" w:hint="eastAsia"/>
          <w:szCs w:val="24"/>
        </w:rPr>
        <w:t>乙方提供</w:t>
      </w:r>
      <w:r>
        <w:rPr>
          <w:rFonts w:ascii="宋体" w:hAnsi="宋体" w:hint="eastAsia"/>
          <w:szCs w:val="24"/>
        </w:rPr>
        <w:t>报纸</w:t>
      </w:r>
      <w:r w:rsidR="006B5B5F">
        <w:rPr>
          <w:rFonts w:ascii="宋体" w:hAnsi="宋体" w:hint="eastAsia"/>
          <w:szCs w:val="24"/>
        </w:rPr>
        <w:t>70</w:t>
      </w:r>
      <w:r w:rsidR="006B5B5F">
        <w:rPr>
          <w:rFonts w:ascii="宋体" w:hAnsi="宋体" w:hint="eastAsia"/>
          <w:szCs w:val="24"/>
        </w:rPr>
        <w:t>份年单给到甲方</w:t>
      </w:r>
    </w:p>
    <w:p w:rsidR="006B5B5F" w:rsidRPr="00CB1AA9" w:rsidRDefault="001B73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 xml:space="preserve">3. </w:t>
      </w:r>
      <w:r w:rsidR="006B5B5F" w:rsidRPr="00CB1AA9">
        <w:rPr>
          <w:rFonts w:ascii="宋体" w:hAnsi="宋体" w:hint="eastAsia"/>
          <w:szCs w:val="24"/>
        </w:rPr>
        <w:t>每天</w:t>
      </w:r>
      <w:r w:rsidR="006B5B5F" w:rsidRPr="00CB1AA9">
        <w:rPr>
          <w:rFonts w:ascii="宋体" w:hAnsi="宋体" w:hint="eastAsia"/>
          <w:szCs w:val="24"/>
        </w:rPr>
        <w:t>8:30</w:t>
      </w:r>
      <w:r w:rsidR="006B5B5F" w:rsidRPr="00CB1AA9">
        <w:rPr>
          <w:rFonts w:ascii="宋体" w:hAnsi="宋体" w:hint="eastAsia"/>
          <w:szCs w:val="24"/>
        </w:rPr>
        <w:t>前按甲方所提供的送报数量将报纸分别配送至指定的地点</w:t>
      </w:r>
    </w:p>
    <w:p w:rsidR="006B5B5F" w:rsidRPr="00CB1AA9" w:rsidRDefault="001B735F" w:rsidP="006B5B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lastRenderedPageBreak/>
        <w:t>4</w:t>
      </w:r>
      <w:r w:rsidR="006B5B5F" w:rsidRPr="00CB1AA9">
        <w:rPr>
          <w:rFonts w:ascii="宋体" w:hAnsi="宋体" w:hint="eastAsia"/>
          <w:szCs w:val="24"/>
        </w:rPr>
        <w:t>.</w:t>
      </w:r>
      <w:r w:rsidR="006B5B5F" w:rsidRPr="00CB1AA9">
        <w:rPr>
          <w:rFonts w:ascii="宋体" w:hAnsi="宋体" w:hint="eastAsia"/>
          <w:szCs w:val="24"/>
        </w:rPr>
        <w:t>乙方提供的服务仅限于本协议指定的事项，对于超越本协议服务事项的要求可以拒绝。</w:t>
      </w:r>
    </w:p>
    <w:p w:rsidR="006B5B5F" w:rsidRPr="001B735F" w:rsidRDefault="001B735F" w:rsidP="001B735F">
      <w:pPr>
        <w:spacing w:line="360" w:lineRule="auto"/>
        <w:ind w:firstLineChars="200" w:firstLine="440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5.</w:t>
      </w:r>
      <w:r w:rsidR="006B5B5F" w:rsidRPr="00CB1AA9">
        <w:rPr>
          <w:rFonts w:ascii="宋体" w:hAnsi="宋体" w:hint="eastAsia"/>
          <w:szCs w:val="24"/>
        </w:rPr>
        <w:tab/>
      </w:r>
      <w:r w:rsidR="006B5B5F" w:rsidRPr="00CB1AA9">
        <w:rPr>
          <w:rFonts w:ascii="宋体" w:hAnsi="宋体" w:hint="eastAsia"/>
          <w:szCs w:val="24"/>
        </w:rPr>
        <w:t>乙方应严格按照本协议规定为甲方提供宣传服务，发布的稿件内容应经甲方书面确认。如乙方未能按本协议规定提供宣传服务的，则应退还甲方相应的服务费，若造成甲方其他损失的，乙方仍应赔偿。</w:t>
      </w:r>
    </w:p>
    <w:p w:rsidR="009E40ED" w:rsidRPr="00E47C84" w:rsidRDefault="001B735F" w:rsidP="00E47C84">
      <w:pPr>
        <w:widowControl w:val="0"/>
        <w:tabs>
          <w:tab w:val="left" w:pos="567"/>
          <w:tab w:val="left" w:pos="960"/>
        </w:tabs>
        <w:spacing w:after="0" w:line="560" w:lineRule="exact"/>
        <w:ind w:left="42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六</w:t>
      </w:r>
      <w:r w:rsidR="00B14534" w:rsidRPr="00E47C84">
        <w:rPr>
          <w:rFonts w:ascii="微软雅黑" w:hAnsi="微软雅黑" w:hint="eastAsia"/>
          <w:b/>
          <w:sz w:val="24"/>
          <w:szCs w:val="24"/>
        </w:rPr>
        <w:t>、</w:t>
      </w:r>
      <w:r w:rsidR="009E40ED" w:rsidRPr="00E47C84">
        <w:rPr>
          <w:rFonts w:ascii="微软雅黑" w:hAnsi="微软雅黑" w:hint="eastAsia"/>
          <w:b/>
          <w:sz w:val="24"/>
          <w:szCs w:val="24"/>
        </w:rPr>
        <w:t>违约责任与赔偿损失</w:t>
      </w:r>
    </w:p>
    <w:p w:rsidR="009E40ED" w:rsidRPr="00E47C84" w:rsidRDefault="009E40ED" w:rsidP="00E47C84">
      <w:pPr>
        <w:tabs>
          <w:tab w:val="left" w:pos="900"/>
        </w:tabs>
        <w:spacing w:after="0" w:line="560" w:lineRule="exact"/>
        <w:ind w:firstLineChars="200" w:firstLine="48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1</w:t>
      </w:r>
      <w:r w:rsidR="00B14534" w:rsidRPr="00E47C84">
        <w:rPr>
          <w:rFonts w:ascii="微软雅黑" w:hAnsi="微软雅黑" w:hint="eastAsia"/>
          <w:sz w:val="24"/>
          <w:szCs w:val="24"/>
        </w:rPr>
        <w:t>.</w:t>
      </w:r>
      <w:r w:rsidRPr="00E47C84">
        <w:rPr>
          <w:rFonts w:ascii="微软雅黑" w:hAnsi="微软雅黑" w:hint="eastAsia"/>
          <w:sz w:val="24"/>
          <w:szCs w:val="24"/>
        </w:rPr>
        <w:t>乙方提供的服务不符合</w:t>
      </w:r>
      <w:r w:rsidR="001B735F">
        <w:rPr>
          <w:rFonts w:ascii="微软雅黑" w:hAnsi="微软雅黑" w:hint="eastAsia"/>
          <w:sz w:val="24"/>
          <w:szCs w:val="24"/>
        </w:rPr>
        <w:t>遴选</w:t>
      </w:r>
      <w:r w:rsidRPr="00E47C84">
        <w:rPr>
          <w:rFonts w:ascii="微软雅黑" w:hAnsi="微软雅黑" w:hint="eastAsia"/>
          <w:sz w:val="24"/>
          <w:szCs w:val="24"/>
        </w:rPr>
        <w:t>文件、报价文件或本合同规定的，甲方有权拒收，并且乙方须向甲方支付本合同总价5%的违约金。</w:t>
      </w:r>
    </w:p>
    <w:p w:rsidR="009E40ED" w:rsidRPr="00E47C84" w:rsidRDefault="009E40ED" w:rsidP="00E47C84">
      <w:pPr>
        <w:tabs>
          <w:tab w:val="left" w:pos="720"/>
          <w:tab w:val="left" w:pos="900"/>
        </w:tabs>
        <w:spacing w:after="0" w:line="560" w:lineRule="exact"/>
        <w:ind w:right="210" w:firstLineChars="200" w:firstLine="48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2</w:t>
      </w:r>
      <w:r w:rsidR="00B14534" w:rsidRPr="00E47C84">
        <w:rPr>
          <w:rFonts w:ascii="微软雅黑" w:hAnsi="微软雅黑" w:hint="eastAsia"/>
          <w:sz w:val="24"/>
          <w:szCs w:val="24"/>
        </w:rPr>
        <w:t>.</w:t>
      </w:r>
      <w:r w:rsidR="001B735F">
        <w:rPr>
          <w:rFonts w:ascii="微软雅黑" w:hAnsi="微软雅黑" w:hint="eastAsia"/>
          <w:sz w:val="24"/>
          <w:szCs w:val="24"/>
        </w:rPr>
        <w:t>乙方未能按本合同规定的</w:t>
      </w:r>
      <w:r w:rsidRPr="00E47C84">
        <w:rPr>
          <w:rFonts w:ascii="微软雅黑" w:hAnsi="微软雅黑" w:hint="eastAsia"/>
          <w:sz w:val="24"/>
          <w:szCs w:val="24"/>
        </w:rPr>
        <w:t>时间提供服务，从逾期之日起每日按本合同总价的3‰向甲方支付违约金；逾期半个月以上的，甲方有权终止合同，由此造成的甲方经济损失由乙方承担。</w:t>
      </w:r>
    </w:p>
    <w:p w:rsidR="009E40ED" w:rsidRPr="00E47C84" w:rsidRDefault="009E40ED" w:rsidP="00451459">
      <w:pPr>
        <w:spacing w:after="0" w:line="560" w:lineRule="exact"/>
        <w:ind w:firstLineChars="200" w:firstLine="48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3</w:t>
      </w:r>
      <w:r w:rsidR="00B14534" w:rsidRPr="00E47C84">
        <w:rPr>
          <w:rFonts w:ascii="微软雅黑" w:hAnsi="微软雅黑" w:hint="eastAsia"/>
          <w:sz w:val="24"/>
          <w:szCs w:val="24"/>
        </w:rPr>
        <w:t>.</w:t>
      </w:r>
      <w:r w:rsidRPr="00E47C84">
        <w:rPr>
          <w:rFonts w:ascii="微软雅黑" w:hAnsi="微软雅黑" w:hint="eastAsia"/>
          <w:sz w:val="24"/>
          <w:szCs w:val="24"/>
        </w:rPr>
        <w:t>甲方无正当理由拒绝接受服务，到期拒付服务款项的，甲方向乙方偿付本合同总价5%的违约金。若甲方逾期付款，则每日按本合同总价的3‰向乙方偿付违约金。</w:t>
      </w:r>
    </w:p>
    <w:p w:rsidR="00451459" w:rsidRPr="00E47C84" w:rsidRDefault="009E40ED" w:rsidP="00451459">
      <w:pPr>
        <w:spacing w:after="0" w:line="560" w:lineRule="exact"/>
        <w:ind w:firstLineChars="200" w:firstLine="480"/>
        <w:rPr>
          <w:rFonts w:ascii="微软雅黑" w:hAnsi="微软雅黑"/>
          <w:bCs/>
          <w:sz w:val="24"/>
          <w:szCs w:val="24"/>
        </w:rPr>
      </w:pPr>
      <w:r w:rsidRPr="00E47C84">
        <w:rPr>
          <w:rFonts w:ascii="微软雅黑" w:hAnsi="微软雅黑" w:hint="eastAsia"/>
          <w:bCs/>
          <w:sz w:val="24"/>
          <w:szCs w:val="24"/>
        </w:rPr>
        <w:t>4</w:t>
      </w:r>
      <w:r w:rsidR="00B14534" w:rsidRPr="00E47C84">
        <w:rPr>
          <w:rFonts w:ascii="微软雅黑" w:hAnsi="微软雅黑" w:hint="eastAsia"/>
          <w:bCs/>
          <w:sz w:val="24"/>
          <w:szCs w:val="24"/>
        </w:rPr>
        <w:t>.</w:t>
      </w:r>
      <w:r w:rsidRPr="00E47C84">
        <w:rPr>
          <w:rFonts w:ascii="微软雅黑" w:hAnsi="微软雅黑" w:hint="eastAsia"/>
          <w:bCs/>
          <w:sz w:val="24"/>
          <w:szCs w:val="24"/>
        </w:rPr>
        <w:t>其它违约责任按《中华人民共和国合同法》处理。</w:t>
      </w:r>
    </w:p>
    <w:p w:rsidR="00451459" w:rsidRPr="00E47C84" w:rsidRDefault="00451459" w:rsidP="00451459">
      <w:pPr>
        <w:spacing w:after="0" w:line="560" w:lineRule="exact"/>
        <w:ind w:firstLineChars="200" w:firstLine="480"/>
        <w:rPr>
          <w:rFonts w:ascii="微软雅黑" w:hAnsi="微软雅黑"/>
          <w:bCs/>
          <w:sz w:val="24"/>
          <w:szCs w:val="24"/>
        </w:rPr>
      </w:pPr>
      <w:r w:rsidRPr="00E47C84">
        <w:rPr>
          <w:rFonts w:ascii="微软雅黑" w:hAnsi="微软雅黑" w:hint="eastAsia"/>
          <w:b/>
          <w:sz w:val="24"/>
          <w:szCs w:val="24"/>
        </w:rPr>
        <w:t>九、合同转让与分包</w:t>
      </w:r>
    </w:p>
    <w:p w:rsidR="00451459" w:rsidRPr="00E47C84" w:rsidRDefault="00451459" w:rsidP="00451459">
      <w:pPr>
        <w:spacing w:after="0" w:line="560" w:lineRule="exact"/>
        <w:ind w:firstLineChars="200" w:firstLine="48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 xml:space="preserve"> 本合同乙方在任何情况下都不得转让其应履行的合同义务。</w:t>
      </w:r>
    </w:p>
    <w:p w:rsidR="00451459" w:rsidRPr="00E47C84" w:rsidRDefault="00451459" w:rsidP="00451459">
      <w:pPr>
        <w:spacing w:after="0" w:line="56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 w:rsidRPr="00E47C84">
        <w:rPr>
          <w:rFonts w:ascii="微软雅黑" w:hAnsi="微软雅黑" w:hint="eastAsia"/>
          <w:b/>
          <w:sz w:val="24"/>
          <w:szCs w:val="24"/>
        </w:rPr>
        <w:t>十、合同终止</w:t>
      </w:r>
    </w:p>
    <w:p w:rsidR="00451459" w:rsidRPr="00E47C84" w:rsidRDefault="00451459" w:rsidP="00451459">
      <w:pPr>
        <w:spacing w:after="0" w:line="560" w:lineRule="exact"/>
        <w:ind w:firstLineChars="200" w:firstLine="48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如果一方严重违反合同，并在收到对方违约通知书后在</w:t>
      </w:r>
      <w:r w:rsidRPr="00E47C84">
        <w:rPr>
          <w:rFonts w:ascii="微软雅黑" w:hAnsi="微软雅黑" w:hint="eastAsia"/>
          <w:sz w:val="24"/>
          <w:szCs w:val="24"/>
          <w:shd w:val="clear" w:color="auto" w:fill="FFFFFF"/>
        </w:rPr>
        <w:t>30</w:t>
      </w:r>
      <w:r w:rsidRPr="00E47C84">
        <w:rPr>
          <w:rFonts w:ascii="微软雅黑" w:hAnsi="微软雅黑" w:hint="eastAsia"/>
          <w:sz w:val="24"/>
          <w:szCs w:val="24"/>
        </w:rPr>
        <w:t>天内仍未能改正违约的，另一方可立即终止本合同。</w:t>
      </w:r>
    </w:p>
    <w:p w:rsidR="00451459" w:rsidRPr="00E47C84" w:rsidRDefault="00451459" w:rsidP="00451459">
      <w:pPr>
        <w:spacing w:after="0" w:line="56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 w:rsidRPr="00E47C84">
        <w:rPr>
          <w:rFonts w:ascii="微软雅黑" w:hAnsi="微软雅黑" w:hint="eastAsia"/>
          <w:b/>
          <w:sz w:val="24"/>
          <w:szCs w:val="24"/>
        </w:rPr>
        <w:t>十一、不可抗力</w:t>
      </w:r>
    </w:p>
    <w:p w:rsidR="00451459" w:rsidRPr="00E47C84" w:rsidRDefault="00451459" w:rsidP="00451459">
      <w:pPr>
        <w:spacing w:after="0" w:line="560" w:lineRule="exact"/>
        <w:ind w:rightChars="-200" w:right="-440" w:firstLineChars="200" w:firstLine="48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1. 不可抗力指战争、严重火灾、洪水、台风、地震等或其它双方认定的不可抗力事件。</w:t>
      </w:r>
    </w:p>
    <w:p w:rsidR="00451459" w:rsidRPr="00E47C84" w:rsidRDefault="00451459" w:rsidP="00451459">
      <w:pPr>
        <w:spacing w:after="0" w:line="560" w:lineRule="exact"/>
        <w:ind w:right="-200" w:firstLineChars="200" w:firstLine="48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lastRenderedPageBreak/>
        <w:t>2. 签约双方中任何一方由于不可抗力影响合同执行时，发生不可抗力一方应尽快将事故通知另一方。在此情况下，乙方仍然有责任采取必要的措施加速供货，双方应通过友好协商尽快解决本合同的执行问题。</w:t>
      </w:r>
    </w:p>
    <w:p w:rsidR="00451459" w:rsidRPr="00E47C84" w:rsidRDefault="00451459" w:rsidP="00451459">
      <w:pPr>
        <w:tabs>
          <w:tab w:val="left" w:pos="1860"/>
        </w:tabs>
        <w:spacing w:after="0" w:line="560" w:lineRule="exact"/>
        <w:rPr>
          <w:rFonts w:ascii="微软雅黑" w:hAnsi="微软雅黑"/>
          <w:b/>
          <w:sz w:val="24"/>
          <w:szCs w:val="24"/>
        </w:rPr>
      </w:pPr>
      <w:r w:rsidRPr="00E47C84">
        <w:rPr>
          <w:rFonts w:ascii="微软雅黑" w:hAnsi="微软雅黑" w:hint="eastAsia"/>
          <w:b/>
          <w:sz w:val="24"/>
          <w:szCs w:val="24"/>
        </w:rPr>
        <w:t>十二、法律诉讼</w:t>
      </w:r>
    </w:p>
    <w:p w:rsidR="00451459" w:rsidRPr="00E47C84" w:rsidRDefault="00451459" w:rsidP="00451459">
      <w:pPr>
        <w:spacing w:after="0" w:line="560" w:lineRule="exact"/>
        <w:ind w:firstLineChars="150" w:firstLine="36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签约双方在履约中发生争执和分歧，双方应通过友好协商解决，若经协商不能达成协议时，则由合同签订地或采购人所在地人民法院提起诉讼。受理期间，双方应继续执行合同其余部分。</w:t>
      </w:r>
    </w:p>
    <w:p w:rsidR="00451459" w:rsidRPr="00E47C84" w:rsidRDefault="00451459" w:rsidP="00451459">
      <w:pPr>
        <w:tabs>
          <w:tab w:val="left" w:pos="1860"/>
        </w:tabs>
        <w:spacing w:after="0" w:line="560" w:lineRule="exact"/>
        <w:rPr>
          <w:rFonts w:ascii="微软雅黑" w:hAnsi="微软雅黑"/>
          <w:b/>
          <w:sz w:val="24"/>
          <w:szCs w:val="24"/>
        </w:rPr>
      </w:pPr>
      <w:r w:rsidRPr="00E47C84">
        <w:rPr>
          <w:rFonts w:ascii="微软雅黑" w:hAnsi="微软雅黑" w:hint="eastAsia"/>
          <w:b/>
          <w:sz w:val="24"/>
          <w:szCs w:val="24"/>
        </w:rPr>
        <w:t>十三、合同生效</w:t>
      </w:r>
    </w:p>
    <w:p w:rsidR="00451459" w:rsidRPr="00E47C84" w:rsidRDefault="00451459" w:rsidP="00451459">
      <w:pPr>
        <w:tabs>
          <w:tab w:val="left" w:pos="1080"/>
          <w:tab w:val="left" w:pos="1695"/>
        </w:tabs>
        <w:spacing w:after="0" w:line="560" w:lineRule="exact"/>
        <w:ind w:firstLineChars="200" w:firstLine="48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本合同由双方法定代表人或委托代理人签字盖章后立即生效，具有同等法律效力，服务期由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="00AD6389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 </w:t>
      </w:r>
      <w:r w:rsidRPr="00E47C84">
        <w:rPr>
          <w:rFonts w:ascii="微软雅黑" w:hAnsi="微软雅黑" w:hint="eastAsia"/>
          <w:sz w:val="24"/>
          <w:szCs w:val="24"/>
        </w:rPr>
        <w:t>年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="00AD6389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</w:t>
      </w:r>
      <w:r w:rsidRPr="00E47C84">
        <w:rPr>
          <w:rFonts w:ascii="微软雅黑" w:hAnsi="微软雅黑" w:hint="eastAsia"/>
          <w:sz w:val="24"/>
          <w:szCs w:val="24"/>
        </w:rPr>
        <w:t>月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="00AD6389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</w:t>
      </w:r>
      <w:r w:rsidRPr="00E47C84">
        <w:rPr>
          <w:rFonts w:ascii="微软雅黑" w:hAnsi="微软雅黑" w:hint="eastAsia"/>
          <w:sz w:val="24"/>
          <w:szCs w:val="24"/>
        </w:rPr>
        <w:t>日至</w:t>
      </w:r>
      <w:r w:rsidR="00AD6389">
        <w:rPr>
          <w:rFonts w:ascii="微软雅黑" w:hAnsi="微软雅黑" w:hint="eastAsia"/>
          <w:sz w:val="24"/>
          <w:szCs w:val="24"/>
        </w:rPr>
        <w:t xml:space="preserve"> 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  </w:t>
      </w:r>
      <w:r w:rsidRPr="00E47C84">
        <w:rPr>
          <w:rFonts w:ascii="微软雅黑" w:hAnsi="微软雅黑" w:hint="eastAsia"/>
          <w:sz w:val="24"/>
          <w:szCs w:val="24"/>
        </w:rPr>
        <w:t>年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</w:t>
      </w:r>
      <w:r w:rsidR="00AD6389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Pr="00E47C84">
        <w:rPr>
          <w:rFonts w:ascii="微软雅黑" w:hAnsi="微软雅黑" w:hint="eastAsia"/>
          <w:sz w:val="24"/>
          <w:szCs w:val="24"/>
        </w:rPr>
        <w:t>月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 </w:t>
      </w:r>
      <w:r w:rsidR="00AD6389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Pr="00E47C84">
        <w:rPr>
          <w:rFonts w:ascii="微软雅黑" w:hAnsi="微软雅黑" w:hint="eastAsia"/>
          <w:sz w:val="24"/>
          <w:szCs w:val="24"/>
        </w:rPr>
        <w:t>日，合同有效期随服务期结束而自然终止。</w:t>
      </w:r>
    </w:p>
    <w:p w:rsidR="00451459" w:rsidRPr="00E47C84" w:rsidRDefault="00451459" w:rsidP="00451459">
      <w:pPr>
        <w:tabs>
          <w:tab w:val="left" w:pos="1080"/>
          <w:tab w:val="left" w:pos="1695"/>
        </w:tabs>
        <w:spacing w:after="0" w:line="560" w:lineRule="exact"/>
        <w:ind w:firstLineChars="200" w:firstLine="48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本合同正本四份，具有同等法律效力，甲、乙双方各执一份，财政局一份，采购代理机构一份。合同自签字之日起即时生效。</w:t>
      </w:r>
    </w:p>
    <w:p w:rsidR="00451459" w:rsidRPr="00E47C84" w:rsidRDefault="00451459" w:rsidP="00451459">
      <w:pPr>
        <w:tabs>
          <w:tab w:val="left" w:pos="1260"/>
        </w:tabs>
        <w:spacing w:after="0" w:line="560" w:lineRule="exact"/>
        <w:rPr>
          <w:rFonts w:ascii="微软雅黑" w:hAnsi="微软雅黑"/>
          <w:b/>
          <w:sz w:val="24"/>
          <w:szCs w:val="24"/>
        </w:rPr>
      </w:pPr>
      <w:r w:rsidRPr="00E47C84">
        <w:rPr>
          <w:rFonts w:ascii="微软雅黑" w:hAnsi="微软雅黑" w:hint="eastAsia"/>
          <w:b/>
          <w:sz w:val="24"/>
          <w:szCs w:val="24"/>
        </w:rPr>
        <w:t>十四、其  它</w:t>
      </w:r>
    </w:p>
    <w:p w:rsidR="00451459" w:rsidRPr="00E47C84" w:rsidRDefault="00451459" w:rsidP="00451459">
      <w:pPr>
        <w:tabs>
          <w:tab w:val="left" w:pos="1080"/>
          <w:tab w:val="left" w:pos="1695"/>
        </w:tabs>
        <w:spacing w:after="0" w:line="560" w:lineRule="exact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1. 本合同未尽事宜，双方签订补充合同。签订补充合同与本合同具有同等法律效力。</w:t>
      </w:r>
    </w:p>
    <w:p w:rsidR="00451459" w:rsidRPr="00E47C84" w:rsidRDefault="00451459" w:rsidP="00451459">
      <w:pPr>
        <w:tabs>
          <w:tab w:val="left" w:pos="1080"/>
          <w:tab w:val="left" w:pos="1695"/>
        </w:tabs>
        <w:spacing w:after="0" w:line="560" w:lineRule="exact"/>
        <w:ind w:left="360" w:hangingChars="150" w:hanging="36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2. 本项目招标文件及澄清文件，乙方的投标文件和各种书面承诺均作为本合同的附件，具有同等的法律效力。</w:t>
      </w:r>
    </w:p>
    <w:p w:rsidR="00451459" w:rsidRPr="00E47C84" w:rsidRDefault="00451459" w:rsidP="00451459">
      <w:pPr>
        <w:spacing w:line="560" w:lineRule="exact"/>
        <w:rPr>
          <w:rFonts w:ascii="微软雅黑" w:hAnsi="微软雅黑"/>
          <w:sz w:val="24"/>
          <w:szCs w:val="24"/>
        </w:rPr>
      </w:pPr>
    </w:p>
    <w:p w:rsidR="00451459" w:rsidRPr="00E47C84" w:rsidRDefault="00451459" w:rsidP="00451459">
      <w:pPr>
        <w:spacing w:line="560" w:lineRule="exact"/>
        <w:rPr>
          <w:rFonts w:ascii="微软雅黑" w:hAnsi="微软雅黑"/>
          <w:sz w:val="24"/>
          <w:szCs w:val="24"/>
        </w:rPr>
      </w:pPr>
    </w:p>
    <w:p w:rsidR="00451459" w:rsidRPr="00E47C84" w:rsidRDefault="00451459" w:rsidP="00451459">
      <w:pPr>
        <w:spacing w:line="560" w:lineRule="exact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 xml:space="preserve">甲方（盖章）：                           </w:t>
      </w:r>
      <w:r w:rsidR="00E47C84">
        <w:rPr>
          <w:rFonts w:ascii="微软雅黑" w:hAnsi="微软雅黑" w:hint="eastAsia"/>
          <w:sz w:val="24"/>
          <w:szCs w:val="24"/>
        </w:rPr>
        <w:t xml:space="preserve">        </w:t>
      </w:r>
      <w:r w:rsidRPr="00E47C84">
        <w:rPr>
          <w:rFonts w:ascii="微软雅黑" w:hAnsi="微软雅黑" w:hint="eastAsia"/>
          <w:sz w:val="24"/>
          <w:szCs w:val="24"/>
        </w:rPr>
        <w:t>乙方（盖章）：</w:t>
      </w:r>
    </w:p>
    <w:p w:rsidR="001B735F" w:rsidRDefault="00451459" w:rsidP="00451459">
      <w:pPr>
        <w:spacing w:line="560" w:lineRule="exact"/>
        <w:rPr>
          <w:rFonts w:ascii="微软雅黑" w:hAnsi="微软雅黑" w:hint="eastAsia"/>
          <w:sz w:val="24"/>
          <w:szCs w:val="24"/>
          <w:u w:val="single"/>
        </w:rPr>
      </w:pPr>
      <w:r w:rsidRPr="00E47C84">
        <w:rPr>
          <w:rFonts w:ascii="微软雅黑" w:hAnsi="微软雅黑" w:hint="eastAsia"/>
          <w:sz w:val="24"/>
          <w:szCs w:val="24"/>
          <w:u w:val="single"/>
        </w:rPr>
        <w:t>广州医科大学附属第五医院</w:t>
      </w:r>
      <w:r w:rsidRPr="00E47C84">
        <w:rPr>
          <w:rFonts w:ascii="微软雅黑" w:hAnsi="微软雅黑" w:hint="eastAsia"/>
          <w:sz w:val="24"/>
          <w:szCs w:val="24"/>
        </w:rPr>
        <w:t xml:space="preserve">              </w:t>
      </w:r>
      <w:r w:rsidRPr="00073E2D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="001B735F">
        <w:rPr>
          <w:rFonts w:ascii="微软雅黑" w:hAnsi="微软雅黑" w:hint="eastAsia"/>
          <w:sz w:val="24"/>
          <w:szCs w:val="24"/>
          <w:u w:val="single"/>
        </w:rPr>
        <w:t xml:space="preserve">                                  </w:t>
      </w:r>
    </w:p>
    <w:p w:rsidR="00451459" w:rsidRPr="00E47C84" w:rsidRDefault="00451459" w:rsidP="00451459">
      <w:pPr>
        <w:spacing w:line="560" w:lineRule="exact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 xml:space="preserve">签约代表：                             </w:t>
      </w:r>
      <w:r w:rsidR="00E47C84">
        <w:rPr>
          <w:rFonts w:ascii="微软雅黑" w:hAnsi="微软雅黑" w:hint="eastAsia"/>
          <w:sz w:val="24"/>
          <w:szCs w:val="24"/>
        </w:rPr>
        <w:t xml:space="preserve">         </w:t>
      </w:r>
      <w:r w:rsidRPr="00E47C84">
        <w:rPr>
          <w:rFonts w:ascii="微软雅黑" w:hAnsi="微软雅黑" w:hint="eastAsia"/>
          <w:sz w:val="24"/>
          <w:szCs w:val="24"/>
        </w:rPr>
        <w:t xml:space="preserve">  </w:t>
      </w:r>
      <w:r w:rsidR="00E47C84">
        <w:rPr>
          <w:rFonts w:ascii="微软雅黑" w:hAnsi="微软雅黑" w:hint="eastAsia"/>
          <w:sz w:val="24"/>
          <w:szCs w:val="24"/>
        </w:rPr>
        <w:t xml:space="preserve">   </w:t>
      </w:r>
      <w:r w:rsidRPr="00E47C84">
        <w:rPr>
          <w:rFonts w:ascii="微软雅黑" w:hAnsi="微软雅黑" w:hint="eastAsia"/>
          <w:sz w:val="24"/>
          <w:szCs w:val="24"/>
        </w:rPr>
        <w:t>签约代表：</w:t>
      </w:r>
    </w:p>
    <w:p w:rsidR="00451459" w:rsidRPr="00E47C84" w:rsidRDefault="00451459" w:rsidP="00AD6389">
      <w:pPr>
        <w:spacing w:line="560" w:lineRule="exact"/>
        <w:ind w:left="4920" w:hangingChars="2050" w:hanging="4920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lastRenderedPageBreak/>
        <w:t>地址：</w:t>
      </w:r>
      <w:r w:rsidR="00AD6389">
        <w:rPr>
          <w:rFonts w:ascii="微软雅黑" w:hAnsi="微软雅黑" w:hint="eastAsia"/>
          <w:sz w:val="24"/>
          <w:szCs w:val="24"/>
        </w:rPr>
        <w:t>广州市黄埔区港湾路621号</w:t>
      </w:r>
      <w:r w:rsidRPr="00E47C84">
        <w:rPr>
          <w:rFonts w:ascii="微软雅黑" w:hAnsi="微软雅黑" w:hint="eastAsia"/>
          <w:sz w:val="24"/>
          <w:szCs w:val="24"/>
        </w:rPr>
        <w:t xml:space="preserve"> </w:t>
      </w:r>
      <w:r w:rsidR="00AD6389">
        <w:rPr>
          <w:rFonts w:ascii="微软雅黑" w:hAnsi="微软雅黑" w:hint="eastAsia"/>
          <w:sz w:val="24"/>
          <w:szCs w:val="24"/>
        </w:rPr>
        <w:t xml:space="preserve">       </w:t>
      </w:r>
      <w:r w:rsidRPr="00E47C84">
        <w:rPr>
          <w:rFonts w:ascii="微软雅黑" w:hAnsi="微软雅黑" w:hint="eastAsia"/>
          <w:sz w:val="24"/>
          <w:szCs w:val="24"/>
        </w:rPr>
        <w:t>地址：</w:t>
      </w:r>
    </w:p>
    <w:p w:rsidR="00451459" w:rsidRPr="00E47C84" w:rsidRDefault="00AD6389" w:rsidP="00451459">
      <w:pPr>
        <w:tabs>
          <w:tab w:val="left" w:pos="5400"/>
        </w:tabs>
        <w:spacing w:line="560" w:lineRule="exact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电话：020-82287943</w:t>
      </w:r>
      <w:r w:rsidR="00451459" w:rsidRPr="00E47C84">
        <w:rPr>
          <w:rFonts w:ascii="微软雅黑" w:hAnsi="微软雅黑" w:hint="eastAsia"/>
          <w:sz w:val="24"/>
          <w:szCs w:val="24"/>
        </w:rPr>
        <w:t xml:space="preserve">　　</w:t>
      </w:r>
      <w:r>
        <w:rPr>
          <w:rFonts w:ascii="微软雅黑" w:hAnsi="微软雅黑" w:hint="eastAsia"/>
          <w:sz w:val="24"/>
          <w:szCs w:val="24"/>
        </w:rPr>
        <w:t xml:space="preserve">                  </w:t>
      </w:r>
      <w:r w:rsidR="00E47C84">
        <w:rPr>
          <w:rFonts w:ascii="微软雅黑" w:hAnsi="微软雅黑" w:hint="eastAsia"/>
          <w:sz w:val="24"/>
          <w:szCs w:val="24"/>
        </w:rPr>
        <w:t xml:space="preserve">   </w:t>
      </w:r>
      <w:r w:rsidR="00451459" w:rsidRPr="00E47C84">
        <w:rPr>
          <w:rFonts w:ascii="微软雅黑" w:hAnsi="微软雅黑" w:hint="eastAsia"/>
          <w:sz w:val="24"/>
          <w:szCs w:val="24"/>
        </w:rPr>
        <w:t>电话：</w:t>
      </w:r>
    </w:p>
    <w:p w:rsidR="00451459" w:rsidRPr="00E47C84" w:rsidRDefault="00451459" w:rsidP="00451459">
      <w:pPr>
        <w:spacing w:line="560" w:lineRule="exact"/>
        <w:rPr>
          <w:rFonts w:ascii="微软雅黑" w:hAnsi="微软雅黑"/>
          <w:sz w:val="24"/>
          <w:szCs w:val="24"/>
        </w:rPr>
      </w:pPr>
      <w:r w:rsidRPr="00E47C84">
        <w:rPr>
          <w:rFonts w:ascii="微软雅黑" w:hAnsi="微软雅黑" w:hint="eastAsia"/>
          <w:sz w:val="24"/>
          <w:szCs w:val="24"/>
        </w:rPr>
        <w:t>签约日期：2016年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="00E47C84">
        <w:rPr>
          <w:rFonts w:ascii="微软雅黑" w:hAnsi="微软雅黑" w:hint="eastAsia"/>
          <w:sz w:val="24"/>
          <w:szCs w:val="24"/>
          <w:u w:val="single"/>
        </w:rPr>
        <w:t xml:space="preserve">  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</w:t>
      </w:r>
      <w:r w:rsidRPr="00E47C84">
        <w:rPr>
          <w:rFonts w:ascii="微软雅黑" w:hAnsi="微软雅黑" w:hint="eastAsia"/>
          <w:sz w:val="24"/>
          <w:szCs w:val="24"/>
        </w:rPr>
        <w:t>月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="00E47C84">
        <w:rPr>
          <w:rFonts w:ascii="微软雅黑" w:hAnsi="微软雅黑" w:hint="eastAsia"/>
          <w:sz w:val="24"/>
          <w:szCs w:val="24"/>
          <w:u w:val="single"/>
        </w:rPr>
        <w:t xml:space="preserve">  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</w:t>
      </w:r>
      <w:r w:rsidRPr="00E47C84">
        <w:rPr>
          <w:rFonts w:ascii="微软雅黑" w:hAnsi="微软雅黑" w:hint="eastAsia"/>
          <w:sz w:val="24"/>
          <w:szCs w:val="24"/>
        </w:rPr>
        <w:t xml:space="preserve">日             </w:t>
      </w:r>
      <w:r w:rsidR="00E47C84">
        <w:rPr>
          <w:rFonts w:ascii="微软雅黑" w:hAnsi="微软雅黑" w:hint="eastAsia"/>
          <w:sz w:val="24"/>
          <w:szCs w:val="24"/>
        </w:rPr>
        <w:t xml:space="preserve">  </w:t>
      </w:r>
      <w:r w:rsidRPr="00E47C84">
        <w:rPr>
          <w:rFonts w:ascii="微软雅黑" w:hAnsi="微软雅黑" w:hint="eastAsia"/>
          <w:sz w:val="24"/>
          <w:szCs w:val="24"/>
        </w:rPr>
        <w:t xml:space="preserve"> 签约日期：2016年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</w:t>
      </w:r>
      <w:r w:rsidR="00E47C84">
        <w:rPr>
          <w:rFonts w:ascii="微软雅黑" w:hAnsi="微软雅黑" w:hint="eastAsia"/>
          <w:sz w:val="24"/>
          <w:szCs w:val="24"/>
          <w:u w:val="single"/>
        </w:rPr>
        <w:t xml:space="preserve"> 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</w:t>
      </w:r>
      <w:r w:rsidRPr="00E47C84">
        <w:rPr>
          <w:rFonts w:ascii="微软雅黑" w:hAnsi="微软雅黑" w:hint="eastAsia"/>
          <w:sz w:val="24"/>
          <w:szCs w:val="24"/>
        </w:rPr>
        <w:t>月</w:t>
      </w:r>
      <w:r w:rsidR="00E47C84" w:rsidRPr="00E47C84">
        <w:rPr>
          <w:rFonts w:ascii="微软雅黑" w:hAnsi="微软雅黑" w:hint="eastAsia"/>
          <w:sz w:val="24"/>
          <w:szCs w:val="24"/>
          <w:u w:val="single"/>
        </w:rPr>
        <w:t xml:space="preserve">  </w:t>
      </w:r>
      <w:r w:rsidRPr="00E47C84">
        <w:rPr>
          <w:rFonts w:ascii="微软雅黑" w:hAnsi="微软雅黑" w:hint="eastAsia"/>
          <w:sz w:val="24"/>
          <w:szCs w:val="24"/>
          <w:u w:val="single"/>
        </w:rPr>
        <w:t xml:space="preserve">    </w:t>
      </w:r>
      <w:r w:rsidRPr="00E47C84">
        <w:rPr>
          <w:rFonts w:ascii="微软雅黑" w:hAnsi="微软雅黑" w:hint="eastAsia"/>
          <w:sz w:val="24"/>
          <w:szCs w:val="24"/>
        </w:rPr>
        <w:t xml:space="preserve">日 </w:t>
      </w:r>
    </w:p>
    <w:p w:rsidR="009E40ED" w:rsidRPr="00451459" w:rsidRDefault="009E40ED" w:rsidP="00451459">
      <w:pPr>
        <w:spacing w:line="560" w:lineRule="exact"/>
        <w:rPr>
          <w:rFonts w:ascii="宋体" w:hAnsi="宋体"/>
          <w:b/>
          <w:sz w:val="24"/>
          <w:szCs w:val="24"/>
        </w:rPr>
      </w:pPr>
    </w:p>
    <w:p w:rsidR="004358AB" w:rsidRPr="00451459" w:rsidRDefault="004358AB" w:rsidP="00451459">
      <w:pPr>
        <w:spacing w:line="560" w:lineRule="exact"/>
        <w:rPr>
          <w:sz w:val="24"/>
          <w:szCs w:val="24"/>
        </w:rPr>
      </w:pPr>
    </w:p>
    <w:sectPr w:rsidR="004358AB" w:rsidRPr="0045145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95789"/>
    <w:multiLevelType w:val="multilevel"/>
    <w:tmpl w:val="39F95789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0" w:hanging="420"/>
      </w:pPr>
    </w:lvl>
    <w:lvl w:ilvl="2">
      <w:start w:val="1"/>
      <w:numFmt w:val="lowerRoman"/>
      <w:lvlText w:val="%3."/>
      <w:lvlJc w:val="right"/>
      <w:pPr>
        <w:ind w:left="1320" w:hanging="420"/>
      </w:pPr>
    </w:lvl>
    <w:lvl w:ilvl="3">
      <w:start w:val="1"/>
      <w:numFmt w:val="decimal"/>
      <w:lvlText w:val="%4."/>
      <w:lvlJc w:val="left"/>
      <w:pPr>
        <w:ind w:left="1740" w:hanging="420"/>
      </w:pPr>
    </w:lvl>
    <w:lvl w:ilvl="4">
      <w:start w:val="1"/>
      <w:numFmt w:val="lowerLetter"/>
      <w:lvlText w:val="%5)"/>
      <w:lvlJc w:val="left"/>
      <w:pPr>
        <w:ind w:left="2160" w:hanging="420"/>
      </w:pPr>
    </w:lvl>
    <w:lvl w:ilvl="5">
      <w:start w:val="1"/>
      <w:numFmt w:val="lowerRoman"/>
      <w:lvlText w:val="%6."/>
      <w:lvlJc w:val="right"/>
      <w:pPr>
        <w:ind w:left="2580" w:hanging="420"/>
      </w:pPr>
    </w:lvl>
    <w:lvl w:ilvl="6">
      <w:start w:val="1"/>
      <w:numFmt w:val="decimal"/>
      <w:lvlText w:val="%7."/>
      <w:lvlJc w:val="left"/>
      <w:pPr>
        <w:ind w:left="3000" w:hanging="420"/>
      </w:pPr>
    </w:lvl>
    <w:lvl w:ilvl="7">
      <w:start w:val="1"/>
      <w:numFmt w:val="lowerLetter"/>
      <w:lvlText w:val="%8)"/>
      <w:lvlJc w:val="left"/>
      <w:pPr>
        <w:ind w:left="3420" w:hanging="420"/>
      </w:pPr>
    </w:lvl>
    <w:lvl w:ilvl="8">
      <w:start w:val="1"/>
      <w:numFmt w:val="lowerRoman"/>
      <w:lvlText w:val="%9."/>
      <w:lvlJc w:val="right"/>
      <w:pPr>
        <w:ind w:left="3840" w:hanging="420"/>
      </w:pPr>
    </w:lvl>
  </w:abstractNum>
  <w:abstractNum w:abstractNumId="1">
    <w:nsid w:val="40B21C08"/>
    <w:multiLevelType w:val="multilevel"/>
    <w:tmpl w:val="40B21C08"/>
    <w:lvl w:ilvl="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</w:lvl>
    <w:lvl w:ilvl="1">
      <w:start w:val="1"/>
      <w:numFmt w:val="japaneseCounting"/>
      <w:lvlText w:val="%2、"/>
      <w:lvlJc w:val="left"/>
      <w:pPr>
        <w:tabs>
          <w:tab w:val="num" w:pos="1140"/>
        </w:tabs>
        <w:ind w:left="1140" w:hanging="720"/>
      </w:pPr>
    </w:lvl>
    <w:lvl w:ilvl="2">
      <w:start w:val="1"/>
      <w:numFmt w:val="lowerRoman"/>
      <w:lvlText w:val="%3."/>
      <w:lvlJc w:val="right"/>
      <w:pPr>
        <w:tabs>
          <w:tab w:val="num" w:pos="846"/>
        </w:tabs>
        <w:ind w:left="846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7B72FC0"/>
    <w:multiLevelType w:val="multilevel"/>
    <w:tmpl w:val="67B72FC0"/>
    <w:lvl w:ilvl="0">
      <w:start w:val="2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3E2D"/>
    <w:rsid w:val="0007799C"/>
    <w:rsid w:val="000A2A0B"/>
    <w:rsid w:val="00134B12"/>
    <w:rsid w:val="0015016A"/>
    <w:rsid w:val="001B735F"/>
    <w:rsid w:val="002A6613"/>
    <w:rsid w:val="00323B43"/>
    <w:rsid w:val="003D37D8"/>
    <w:rsid w:val="00424327"/>
    <w:rsid w:val="00426133"/>
    <w:rsid w:val="004358AB"/>
    <w:rsid w:val="00451459"/>
    <w:rsid w:val="005052E8"/>
    <w:rsid w:val="00680C06"/>
    <w:rsid w:val="006B5B5F"/>
    <w:rsid w:val="006D5CA4"/>
    <w:rsid w:val="00794D35"/>
    <w:rsid w:val="007F0CE5"/>
    <w:rsid w:val="00871549"/>
    <w:rsid w:val="008A7406"/>
    <w:rsid w:val="008B7726"/>
    <w:rsid w:val="009E40ED"/>
    <w:rsid w:val="00A61E35"/>
    <w:rsid w:val="00A818CE"/>
    <w:rsid w:val="00AD6389"/>
    <w:rsid w:val="00B14534"/>
    <w:rsid w:val="00BC0741"/>
    <w:rsid w:val="00BE7055"/>
    <w:rsid w:val="00D31D50"/>
    <w:rsid w:val="00D822DD"/>
    <w:rsid w:val="00E47C84"/>
    <w:rsid w:val="00E85B01"/>
    <w:rsid w:val="00FB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semiHidden/>
    <w:unhideWhenUsed/>
    <w:rsid w:val="009E40ED"/>
    <w:pPr>
      <w:widowControl w:val="0"/>
      <w:adjustRightInd/>
      <w:snapToGrid/>
      <w:spacing w:after="0"/>
      <w:jc w:val="both"/>
    </w:pPr>
    <w:rPr>
      <w:rFonts w:ascii="宋体" w:eastAsia="宋体" w:hAnsi="Courier New" w:cs="宋体"/>
      <w:kern w:val="2"/>
      <w:sz w:val="21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9E40ED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1"/>
    <w:basedOn w:val="a0"/>
    <w:link w:val="a3"/>
    <w:semiHidden/>
    <w:locked/>
    <w:rsid w:val="009E40ED"/>
    <w:rPr>
      <w:rFonts w:ascii="宋体" w:eastAsia="宋体" w:hAnsi="Courier New" w:cs="宋体"/>
      <w:kern w:val="2"/>
      <w:sz w:val="21"/>
      <w:szCs w:val="21"/>
    </w:rPr>
  </w:style>
  <w:style w:type="paragraph" w:customStyle="1" w:styleId="1">
    <w:name w:val="列出段落1"/>
    <w:basedOn w:val="a"/>
    <w:rsid w:val="00B14534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4">
    <w:name w:val="List Paragraph"/>
    <w:basedOn w:val="a"/>
    <w:uiPriority w:val="34"/>
    <w:qFormat/>
    <w:rsid w:val="00451459"/>
    <w:pPr>
      <w:ind w:firstLineChars="200" w:firstLine="420"/>
    </w:pPr>
  </w:style>
  <w:style w:type="paragraph" w:styleId="a5">
    <w:name w:val="Normal (Web)"/>
    <w:basedOn w:val="a"/>
    <w:rsid w:val="008A7406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14</cp:revision>
  <cp:lastPrinted>2016-11-03T00:28:00Z</cp:lastPrinted>
  <dcterms:created xsi:type="dcterms:W3CDTF">2008-09-11T17:20:00Z</dcterms:created>
  <dcterms:modified xsi:type="dcterms:W3CDTF">2016-12-19T09:50:00Z</dcterms:modified>
</cp:coreProperties>
</file>