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F2" w:rsidRP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 </w:t>
      </w:r>
      <w:r>
        <w:rPr>
          <w:rFonts w:asciiTheme="minorEastAsia" w:eastAsiaTheme="minorEastAsia" w:hAnsiTheme="minorEastAsia" w:cs="Times New Roman"/>
          <w:szCs w:val="18"/>
        </w:rPr>
        <w:t xml:space="preserve">      </w:t>
      </w:r>
      <w:r>
        <w:rPr>
          <w:rFonts w:asciiTheme="minorEastAsia" w:eastAsiaTheme="minorEastAsia" w:hAnsiTheme="minorEastAsia" w:cs="Times New Roman"/>
          <w:b/>
          <w:sz w:val="32"/>
          <w:szCs w:val="32"/>
        </w:rPr>
        <w:t xml:space="preserve">     </w:t>
      </w:r>
      <w:r w:rsidRPr="00581DF2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制定合理的实验考核评估量表</w:t>
      </w:r>
      <w:bookmarkStart w:id="0" w:name="_GoBack"/>
      <w:bookmarkEnd w:id="0"/>
    </w:p>
    <w:p w:rsid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Cs w:val="18"/>
        </w:rPr>
      </w:pPr>
    </w:p>
    <w:p w:rsid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Times New Roman" w:hint="eastAsia"/>
          <w:szCs w:val="18"/>
        </w:rPr>
      </w:pPr>
    </w:p>
    <w:p w:rsidR="00581DF2" w:rsidRP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szCs w:val="18"/>
        </w:rPr>
      </w:pPr>
      <w:r w:rsidRPr="00581DF2">
        <w:rPr>
          <w:rFonts w:asciiTheme="minorEastAsia" w:eastAsiaTheme="minorEastAsia" w:hAnsiTheme="minorEastAsia" w:cs="Times New Roman" w:hint="eastAsia"/>
          <w:szCs w:val="18"/>
        </w:rPr>
        <w:t>制定合理可行的实验考核评价方法，中心制订学生实验成绩评定方法，对知识、素质和能力进行综合评定，采取平时成绩同期末考试成绩相结合的做法，平时考核以实验习惯、实验操作、实验能力、实验结果及实验报告是否正确、规范化为主要依据，占总分的</w:t>
      </w:r>
      <w:r w:rsidRPr="00581DF2">
        <w:rPr>
          <w:rFonts w:asciiTheme="minorEastAsia" w:eastAsiaTheme="minorEastAsia" w:hAnsiTheme="minorEastAsia" w:cs="Times New Roman"/>
          <w:szCs w:val="18"/>
        </w:rPr>
        <w:t>30%</w:t>
      </w:r>
      <w:r w:rsidRPr="00581DF2">
        <w:rPr>
          <w:rFonts w:asciiTheme="minorEastAsia" w:eastAsiaTheme="minorEastAsia" w:hAnsiTheme="minorEastAsia" w:cs="Times New Roman" w:hint="eastAsia"/>
          <w:szCs w:val="18"/>
        </w:rPr>
        <w:t>，</w:t>
      </w:r>
      <w:proofErr w:type="gramStart"/>
      <w:r w:rsidRPr="00581DF2">
        <w:rPr>
          <w:rFonts w:asciiTheme="minorEastAsia" w:eastAsiaTheme="minorEastAsia" w:hAnsiTheme="minorEastAsia" w:cs="Times New Roman" w:hint="eastAsia"/>
          <w:szCs w:val="18"/>
        </w:rPr>
        <w:t>期末则</w:t>
      </w:r>
      <w:proofErr w:type="gramEnd"/>
      <w:r w:rsidRPr="00581DF2">
        <w:rPr>
          <w:rFonts w:asciiTheme="minorEastAsia" w:eastAsiaTheme="minorEastAsia" w:hAnsiTheme="minorEastAsia" w:cs="Times New Roman" w:hint="eastAsia"/>
          <w:szCs w:val="18"/>
        </w:rPr>
        <w:t>抽签选作操作实验等方面进行考核，占总分的</w:t>
      </w:r>
      <w:r w:rsidRPr="00581DF2">
        <w:rPr>
          <w:rFonts w:asciiTheme="minorEastAsia" w:eastAsiaTheme="minorEastAsia" w:hAnsiTheme="minorEastAsia" w:cs="Times New Roman"/>
          <w:szCs w:val="18"/>
        </w:rPr>
        <w:t>70%</w:t>
      </w:r>
      <w:r w:rsidRPr="00581DF2">
        <w:rPr>
          <w:rFonts w:asciiTheme="minorEastAsia" w:eastAsiaTheme="minorEastAsia" w:hAnsiTheme="minorEastAsia" w:cs="Times New Roman" w:hint="eastAsia"/>
          <w:szCs w:val="18"/>
        </w:rPr>
        <w:t>，对每门实验</w:t>
      </w:r>
      <w:r w:rsidRPr="00581DF2">
        <w:rPr>
          <w:rFonts w:asciiTheme="minorEastAsia" w:eastAsiaTheme="minorEastAsia" w:hAnsiTheme="minorEastAsia" w:hint="eastAsia"/>
          <w:szCs w:val="18"/>
        </w:rPr>
        <w:t>课程以</w:t>
      </w:r>
      <w:proofErr w:type="gramStart"/>
      <w:r w:rsidRPr="00581DF2">
        <w:rPr>
          <w:rFonts w:asciiTheme="minorEastAsia" w:eastAsiaTheme="minorEastAsia" w:hAnsiTheme="minorEastAsia" w:cs="Times New Roman" w:hint="eastAsia"/>
          <w:szCs w:val="18"/>
        </w:rPr>
        <w:t>以</w:t>
      </w:r>
      <w:proofErr w:type="gramEnd"/>
      <w:r w:rsidRPr="00581DF2">
        <w:rPr>
          <w:rFonts w:asciiTheme="minorEastAsia" w:eastAsiaTheme="minorEastAsia" w:hAnsiTheme="minorEastAsia" w:cs="Times New Roman" w:hint="eastAsia"/>
          <w:szCs w:val="18"/>
        </w:rPr>
        <w:t>mini-</w:t>
      </w:r>
      <w:r w:rsidRPr="00581DF2">
        <w:rPr>
          <w:rFonts w:asciiTheme="minorEastAsia" w:eastAsiaTheme="minorEastAsia" w:hAnsiTheme="minorEastAsia" w:cs="Times New Roman"/>
          <w:szCs w:val="18"/>
        </w:rPr>
        <w:t>CEX</w:t>
      </w:r>
      <w:r w:rsidRPr="00581DF2">
        <w:rPr>
          <w:rFonts w:asciiTheme="minorEastAsia" w:eastAsiaTheme="minorEastAsia" w:hAnsiTheme="minorEastAsia" w:cs="Times New Roman" w:hint="eastAsia"/>
          <w:szCs w:val="18"/>
        </w:rPr>
        <w:t>为模板，结合国内康复技能大赛评分标准，</w:t>
      </w:r>
      <w:r w:rsidRPr="00581DF2">
        <w:rPr>
          <w:rFonts w:asciiTheme="minorEastAsia" w:eastAsiaTheme="minorEastAsia" w:hAnsiTheme="minorEastAsia" w:hint="eastAsia"/>
          <w:szCs w:val="18"/>
        </w:rPr>
        <w:t>根据具体实验内容特点，制定合适的实验操作评分量表；对于基础性实验（操作）课程，要求学生有“实践动手能力”为核心；对于综合性实验（临床亚专科疾病康复治疗操作）围绕培养学生“实践动手能力、临床综合分析能力”这个中心内容进行考核。鼓励学生对部分实验所创新，对于有创见的学生，成绩从优；实验成绩登记、建档；并及时给予学生的正确和不妥指出及时反馈。</w:t>
      </w:r>
    </w:p>
    <w:p w:rsidR="001D20E9" w:rsidRPr="00581DF2" w:rsidRDefault="001D20E9" w:rsidP="00581DF2">
      <w:pPr>
        <w:spacing w:line="360" w:lineRule="auto"/>
        <w:rPr>
          <w:rFonts w:asciiTheme="minorEastAsia" w:hAnsiTheme="minorEastAsia" w:hint="eastAsia"/>
        </w:rPr>
      </w:pPr>
    </w:p>
    <w:sectPr w:rsidR="001D20E9" w:rsidRPr="0058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D"/>
    <w:rsid w:val="001D20E9"/>
    <w:rsid w:val="00581DF2"/>
    <w:rsid w:val="007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EF3B0-6529-431B-9563-02C5F6F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81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gywy</dc:creator>
  <cp:keywords/>
  <dc:description/>
  <cp:lastModifiedBy>gywy</cp:lastModifiedBy>
  <cp:revision>2</cp:revision>
  <dcterms:created xsi:type="dcterms:W3CDTF">2018-09-05T21:16:00Z</dcterms:created>
  <dcterms:modified xsi:type="dcterms:W3CDTF">2018-09-05T21:21:00Z</dcterms:modified>
</cp:coreProperties>
</file>