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9ED" w:rsidRPr="0084303A" w:rsidRDefault="00E049ED" w:rsidP="00E049ED">
      <w:pPr>
        <w:pStyle w:val="a5"/>
        <w:spacing w:before="0" w:beforeAutospacing="0" w:after="0" w:afterAutospacing="0"/>
        <w:jc w:val="center"/>
        <w:rPr>
          <w:b/>
          <w:sz w:val="32"/>
          <w:szCs w:val="32"/>
        </w:rPr>
      </w:pPr>
      <w:r w:rsidRPr="0084303A">
        <w:rPr>
          <w:rFonts w:hint="eastAsia"/>
          <w:b/>
          <w:sz w:val="32"/>
          <w:szCs w:val="32"/>
        </w:rPr>
        <w:t>广州医科大学康复医学实验教学中心简介</w:t>
      </w:r>
    </w:p>
    <w:p w:rsidR="00E049ED" w:rsidRPr="0084303A" w:rsidRDefault="00E049ED" w:rsidP="00E049ED">
      <w:pPr>
        <w:pStyle w:val="a5"/>
        <w:spacing w:before="0" w:beforeAutospacing="0" w:after="0" w:afterAutospacing="0"/>
        <w:jc w:val="center"/>
        <w:rPr>
          <w:rFonts w:ascii="Times New Roman" w:eastAsia="仿宋_GB2312" w:hAnsi="Times New Roman" w:cs="Times New Roman"/>
          <w:b/>
          <w:sz w:val="32"/>
          <w:szCs w:val="32"/>
        </w:rPr>
      </w:pPr>
    </w:p>
    <w:p w:rsidR="00E049ED" w:rsidRPr="0084303A" w:rsidRDefault="00E049ED" w:rsidP="00E049ED">
      <w:pPr>
        <w:pStyle w:val="a5"/>
        <w:spacing w:before="0" w:beforeAutospacing="0" w:after="0" w:afterAutospacing="0"/>
        <w:ind w:firstLine="482"/>
        <w:rPr>
          <w:rFonts w:ascii="Times New Roman" w:eastAsia="仿宋_GB2312" w:hAnsi="Times New Roman" w:cs="Times New Roman"/>
          <w:szCs w:val="18"/>
        </w:rPr>
      </w:pPr>
      <w:r w:rsidRPr="0084303A">
        <w:rPr>
          <w:rFonts w:ascii="Times New Roman" w:eastAsia="仿宋_GB2312" w:hAnsi="Times New Roman" w:cs="Times New Roman" w:hint="eastAsia"/>
          <w:szCs w:val="18"/>
        </w:rPr>
        <w:t>康复治疗技术是</w:t>
      </w:r>
      <w:r w:rsidRPr="0084303A">
        <w:rPr>
          <w:rFonts w:ascii="Times New Roman" w:eastAsia="仿宋_GB2312" w:hAnsi="Times New Roman" w:cs="Times New Roman"/>
          <w:szCs w:val="18"/>
        </w:rPr>
        <w:t>康复</w:t>
      </w:r>
      <w:r w:rsidRPr="0084303A">
        <w:rPr>
          <w:rFonts w:ascii="Times New Roman" w:eastAsia="仿宋_GB2312" w:hAnsi="Times New Roman" w:cs="Times New Roman" w:hint="eastAsia"/>
          <w:szCs w:val="18"/>
        </w:rPr>
        <w:t>医学中最重要的支撑部分，而掌握该技术最重要的途径是提高专业学生的实验</w:t>
      </w:r>
      <w:r w:rsidRPr="0084303A">
        <w:rPr>
          <w:rFonts w:ascii="Times New Roman" w:eastAsia="仿宋_GB2312" w:hAnsi="Times New Roman" w:cs="Times New Roman"/>
          <w:szCs w:val="18"/>
        </w:rPr>
        <w:t>操作能力；因此，</w:t>
      </w:r>
      <w:r w:rsidRPr="0084303A">
        <w:rPr>
          <w:rFonts w:ascii="Times New Roman" w:eastAsia="仿宋_GB2312" w:hAnsi="Times New Roman" w:cs="Times New Roman" w:hint="eastAsia"/>
          <w:szCs w:val="18"/>
        </w:rPr>
        <w:t>从</w:t>
      </w:r>
      <w:r w:rsidRPr="0084303A">
        <w:rPr>
          <w:rFonts w:ascii="Times New Roman" w:eastAsia="仿宋_GB2312" w:hAnsi="Times New Roman" w:cs="Times New Roman"/>
          <w:szCs w:val="18"/>
        </w:rPr>
        <w:t>2005</w:t>
      </w:r>
      <w:r w:rsidRPr="0084303A">
        <w:rPr>
          <w:rFonts w:ascii="Times New Roman" w:eastAsia="仿宋_GB2312" w:hAnsi="Times New Roman" w:cs="Times New Roman" w:hint="eastAsia"/>
          <w:szCs w:val="18"/>
        </w:rPr>
        <w:t>年我校开设康复治疗学系（</w:t>
      </w:r>
      <w:r w:rsidRPr="0084303A">
        <w:rPr>
          <w:rFonts w:ascii="Times New Roman" w:eastAsia="仿宋_GB2312" w:hAnsi="Times New Roman" w:cs="Times New Roman"/>
          <w:szCs w:val="18"/>
        </w:rPr>
        <w:t>当时由我校第二临床学院康复医学教研室管理），即筹建康复医学实验教学中心（</w:t>
      </w:r>
      <w:r w:rsidRPr="0084303A">
        <w:rPr>
          <w:rFonts w:ascii="Times New Roman" w:eastAsia="仿宋_GB2312" w:hAnsi="Times New Roman" w:cs="Times New Roman" w:hint="eastAsia"/>
          <w:szCs w:val="18"/>
        </w:rPr>
        <w:t>以下简称中心）</w:t>
      </w:r>
      <w:r w:rsidRPr="0084303A">
        <w:rPr>
          <w:rFonts w:ascii="Times New Roman" w:eastAsia="仿宋_GB2312" w:hAnsi="Times New Roman" w:cs="Times New Roman"/>
          <w:szCs w:val="18"/>
        </w:rPr>
        <w:t>，</w:t>
      </w:r>
      <w:r w:rsidRPr="0084303A">
        <w:rPr>
          <w:rFonts w:ascii="Times New Roman" w:eastAsia="仿宋_GB2312" w:hAnsi="Times New Roman" w:cs="Times New Roman" w:hint="eastAsia"/>
          <w:szCs w:val="18"/>
        </w:rPr>
        <w:t>该中心设于</w:t>
      </w:r>
      <w:r w:rsidRPr="0084303A">
        <w:rPr>
          <w:rFonts w:ascii="Times New Roman" w:eastAsia="仿宋_GB2312" w:hAnsi="Times New Roman" w:cs="Times New Roman"/>
          <w:szCs w:val="18"/>
        </w:rPr>
        <w:t>广州老年大学</w:t>
      </w:r>
      <w:r w:rsidRPr="0084303A">
        <w:rPr>
          <w:rFonts w:ascii="Times New Roman" w:eastAsia="仿宋_GB2312" w:hAnsi="Times New Roman" w:cs="Times New Roman"/>
          <w:szCs w:val="18"/>
        </w:rPr>
        <w:t>17</w:t>
      </w:r>
      <w:r w:rsidRPr="0084303A">
        <w:rPr>
          <w:rFonts w:ascii="Times New Roman" w:eastAsia="仿宋_GB2312" w:hAnsi="Times New Roman" w:cs="Times New Roman"/>
          <w:szCs w:val="18"/>
        </w:rPr>
        <w:t>楼，</w:t>
      </w:r>
      <w:r w:rsidRPr="0084303A">
        <w:rPr>
          <w:rFonts w:ascii="Times New Roman" w:eastAsia="仿宋_GB2312" w:hAnsi="Times New Roman" w:cs="Times New Roman" w:hint="eastAsia"/>
          <w:szCs w:val="18"/>
        </w:rPr>
        <w:t>于</w:t>
      </w:r>
      <w:r w:rsidRPr="0084303A">
        <w:rPr>
          <w:rFonts w:ascii="Times New Roman" w:eastAsia="仿宋_GB2312" w:hAnsi="Times New Roman" w:cs="Times New Roman"/>
          <w:szCs w:val="18"/>
        </w:rPr>
        <w:t>2006</w:t>
      </w:r>
      <w:r w:rsidRPr="0084303A">
        <w:rPr>
          <w:rFonts w:ascii="Times New Roman" w:eastAsia="仿宋_GB2312" w:hAnsi="Times New Roman" w:cs="Times New Roman"/>
          <w:szCs w:val="18"/>
        </w:rPr>
        <w:t>年投入使用，面积达</w:t>
      </w:r>
      <w:r w:rsidRPr="0084303A">
        <w:rPr>
          <w:rFonts w:ascii="Times New Roman" w:eastAsia="仿宋_GB2312" w:hAnsi="Times New Roman" w:cs="Times New Roman"/>
          <w:szCs w:val="18"/>
        </w:rPr>
        <w:t>890 m</w:t>
      </w:r>
      <w:r w:rsidRPr="0084303A">
        <w:rPr>
          <w:rFonts w:ascii="Times New Roman" w:eastAsia="仿宋_GB2312" w:hAnsi="Times New Roman" w:cs="Times New Roman"/>
          <w:szCs w:val="18"/>
          <w:vertAlign w:val="superscript"/>
        </w:rPr>
        <w:t>2</w:t>
      </w:r>
      <w:r w:rsidRPr="0084303A">
        <w:rPr>
          <w:rFonts w:ascii="Times New Roman" w:eastAsia="仿宋_GB2312" w:hAnsi="Times New Roman" w:cs="Times New Roman"/>
          <w:szCs w:val="18"/>
        </w:rPr>
        <w:t>，仪器设备约</w:t>
      </w:r>
      <w:r w:rsidRPr="0084303A">
        <w:rPr>
          <w:rFonts w:ascii="Times New Roman" w:eastAsia="仿宋_GB2312" w:hAnsi="Times New Roman" w:cs="Times New Roman"/>
          <w:szCs w:val="18"/>
        </w:rPr>
        <w:t>240</w:t>
      </w:r>
      <w:r w:rsidRPr="0084303A">
        <w:rPr>
          <w:rFonts w:ascii="Times New Roman" w:eastAsia="仿宋_GB2312" w:hAnsi="Times New Roman" w:cs="Times New Roman"/>
          <w:szCs w:val="18"/>
        </w:rPr>
        <w:t>万。</w:t>
      </w:r>
      <w:r w:rsidRPr="0084303A">
        <w:rPr>
          <w:rFonts w:ascii="Times New Roman" w:eastAsia="仿宋_GB2312" w:hAnsi="Times New Roman" w:cs="Times New Roman"/>
          <w:szCs w:val="18"/>
        </w:rPr>
        <w:t>2015</w:t>
      </w:r>
      <w:r w:rsidRPr="0084303A">
        <w:rPr>
          <w:rFonts w:ascii="Times New Roman" w:eastAsia="仿宋_GB2312" w:hAnsi="Times New Roman" w:cs="Times New Roman"/>
          <w:szCs w:val="18"/>
        </w:rPr>
        <w:t>年康复治疗学系转交我校第五临床学院管理后，</w:t>
      </w:r>
      <w:r w:rsidRPr="0084303A">
        <w:rPr>
          <w:rFonts w:ascii="Times New Roman" w:eastAsia="仿宋_GB2312" w:hAnsi="Times New Roman" w:cs="Times New Roman" w:hint="eastAsia"/>
          <w:szCs w:val="18"/>
        </w:rPr>
        <w:t>中心</w:t>
      </w:r>
      <w:r w:rsidRPr="0084303A">
        <w:rPr>
          <w:rFonts w:ascii="Times New Roman" w:eastAsia="仿宋_GB2312" w:hAnsi="Times New Roman" w:cs="Times New Roman"/>
          <w:szCs w:val="18"/>
        </w:rPr>
        <w:t>搬迁至越秀校区，</w:t>
      </w:r>
      <w:r w:rsidRPr="0084303A">
        <w:rPr>
          <w:rFonts w:ascii="Times New Roman" w:eastAsia="仿宋_GB2312" w:hAnsi="Times New Roman" w:cs="Times New Roman" w:hint="eastAsia"/>
          <w:szCs w:val="18"/>
        </w:rPr>
        <w:t>并</w:t>
      </w:r>
      <w:r w:rsidRPr="0084303A">
        <w:rPr>
          <w:rFonts w:ascii="Times New Roman" w:eastAsia="仿宋_GB2312" w:hAnsi="Times New Roman" w:cs="Times New Roman"/>
          <w:szCs w:val="18"/>
        </w:rPr>
        <w:t>将其设置成</w:t>
      </w:r>
      <w:r w:rsidRPr="0084303A">
        <w:rPr>
          <w:rFonts w:ascii="Times New Roman" w:eastAsia="仿宋_GB2312" w:hAnsi="Times New Roman" w:cs="Times New Roman"/>
          <w:szCs w:val="18"/>
        </w:rPr>
        <w:t>6</w:t>
      </w:r>
      <w:r w:rsidRPr="0084303A">
        <w:rPr>
          <w:rFonts w:ascii="Times New Roman" w:eastAsia="仿宋_GB2312" w:hAnsi="Times New Roman" w:cs="Times New Roman"/>
          <w:szCs w:val="18"/>
        </w:rPr>
        <w:t>间康复实训室，包括康复评定实训室、物理因子治疗实训室、手法治疗实训室、作业治疗实训室、康复工程实训室、言语与吞咽训练实训室，面积达</w:t>
      </w:r>
      <w:r w:rsidRPr="0084303A">
        <w:rPr>
          <w:rFonts w:ascii="Times New Roman" w:eastAsia="仿宋_GB2312" w:hAnsi="Times New Roman" w:cs="Times New Roman"/>
          <w:szCs w:val="18"/>
        </w:rPr>
        <w:t>750m</w:t>
      </w:r>
      <w:r w:rsidRPr="0084303A">
        <w:rPr>
          <w:rFonts w:ascii="Times New Roman" w:eastAsia="仿宋_GB2312" w:hAnsi="Times New Roman" w:cs="Times New Roman"/>
          <w:szCs w:val="18"/>
          <w:vertAlign w:val="superscript"/>
        </w:rPr>
        <w:t>2</w:t>
      </w:r>
      <w:r w:rsidRPr="0084303A">
        <w:rPr>
          <w:rFonts w:ascii="Times New Roman" w:eastAsia="仿宋_GB2312" w:hAnsi="Times New Roman" w:cs="Times New Roman"/>
          <w:szCs w:val="18"/>
        </w:rPr>
        <w:t>，仪器设备约</w:t>
      </w:r>
      <w:r w:rsidRPr="0084303A">
        <w:rPr>
          <w:rFonts w:ascii="Times New Roman" w:eastAsia="仿宋_GB2312" w:hAnsi="Times New Roman" w:cs="Times New Roman"/>
          <w:szCs w:val="18"/>
        </w:rPr>
        <w:t>300</w:t>
      </w:r>
      <w:r w:rsidRPr="0084303A">
        <w:rPr>
          <w:rFonts w:ascii="Times New Roman" w:eastAsia="仿宋_GB2312" w:hAnsi="Times New Roman" w:cs="Times New Roman"/>
          <w:szCs w:val="18"/>
        </w:rPr>
        <w:t>万，承担实验课程有《物理治疗学（物理因子）》、《物理治疗学（运动疗法学）》、《物理治疗学（手法）》为主的</w:t>
      </w:r>
      <w:r w:rsidRPr="0084303A">
        <w:rPr>
          <w:rFonts w:ascii="Times New Roman" w:eastAsia="仿宋_GB2312" w:hAnsi="Times New Roman" w:cs="Times New Roman" w:hint="eastAsia"/>
          <w:szCs w:val="18"/>
        </w:rPr>
        <w:t>3</w:t>
      </w:r>
      <w:r w:rsidRPr="0084303A">
        <w:rPr>
          <w:rFonts w:ascii="Times New Roman" w:eastAsia="仿宋_GB2312" w:hAnsi="Times New Roman" w:cs="Times New Roman"/>
          <w:szCs w:val="18"/>
        </w:rPr>
        <w:t>0</w:t>
      </w:r>
      <w:r w:rsidRPr="0084303A">
        <w:rPr>
          <w:rFonts w:ascii="Times New Roman" w:eastAsia="仿宋_GB2312" w:hAnsi="Times New Roman" w:cs="Times New Roman"/>
          <w:szCs w:val="18"/>
        </w:rPr>
        <w:t>门专业实验课程；经过</w:t>
      </w:r>
      <w:r w:rsidRPr="0084303A">
        <w:rPr>
          <w:rFonts w:ascii="Times New Roman" w:eastAsia="仿宋_GB2312" w:hAnsi="Times New Roman" w:cs="Times New Roman"/>
          <w:szCs w:val="18"/>
        </w:rPr>
        <w:t>3</w:t>
      </w:r>
      <w:r w:rsidRPr="0084303A">
        <w:rPr>
          <w:rFonts w:ascii="Times New Roman" w:eastAsia="仿宋_GB2312" w:hAnsi="Times New Roman" w:cs="Times New Roman"/>
          <w:szCs w:val="18"/>
        </w:rPr>
        <w:t>年来的发展，在学校、学院的大力支持下，</w:t>
      </w:r>
      <w:r w:rsidRPr="0084303A">
        <w:rPr>
          <w:rFonts w:ascii="Times New Roman" w:eastAsia="仿宋_GB2312" w:hAnsi="Times New Roman" w:cs="Times New Roman" w:hint="eastAsia"/>
          <w:szCs w:val="18"/>
        </w:rPr>
        <w:t>中心</w:t>
      </w:r>
      <w:r w:rsidRPr="0084303A">
        <w:rPr>
          <w:rFonts w:ascii="Times New Roman" w:eastAsia="仿宋_GB2312" w:hAnsi="Times New Roman" w:cs="Times New Roman"/>
          <w:szCs w:val="18"/>
        </w:rPr>
        <w:t>总面积达</w:t>
      </w:r>
      <w:r w:rsidRPr="0084303A">
        <w:rPr>
          <w:rFonts w:ascii="Times New Roman" w:eastAsia="仿宋_GB2312" w:hAnsi="Times New Roman" w:cs="Times New Roman"/>
          <w:szCs w:val="18"/>
        </w:rPr>
        <w:t>1000 m</w:t>
      </w:r>
      <w:r w:rsidRPr="0084303A">
        <w:rPr>
          <w:rFonts w:ascii="Times New Roman" w:eastAsia="仿宋_GB2312" w:hAnsi="Times New Roman" w:cs="Times New Roman"/>
          <w:szCs w:val="18"/>
          <w:vertAlign w:val="superscript"/>
        </w:rPr>
        <w:t>2</w:t>
      </w:r>
      <w:r w:rsidRPr="0084303A">
        <w:rPr>
          <w:rFonts w:ascii="Times New Roman" w:eastAsia="仿宋_GB2312" w:hAnsi="Times New Roman" w:cs="Times New Roman"/>
          <w:szCs w:val="18"/>
        </w:rPr>
        <w:t>，仪器设备总值</w:t>
      </w:r>
      <w:r w:rsidRPr="0084303A">
        <w:rPr>
          <w:rFonts w:ascii="Times New Roman" w:eastAsia="仿宋_GB2312" w:hAnsi="Times New Roman" w:cs="Times New Roman"/>
          <w:szCs w:val="18"/>
        </w:rPr>
        <w:t>1200</w:t>
      </w:r>
      <w:r w:rsidRPr="0084303A">
        <w:rPr>
          <w:rFonts w:ascii="Times New Roman" w:eastAsia="仿宋_GB2312" w:hAnsi="Times New Roman" w:cs="Times New Roman"/>
          <w:szCs w:val="18"/>
        </w:rPr>
        <w:t>多万元。</w:t>
      </w:r>
    </w:p>
    <w:p w:rsidR="00E049ED" w:rsidRPr="0084303A" w:rsidRDefault="00E049ED" w:rsidP="00E049ED">
      <w:pPr>
        <w:pStyle w:val="a5"/>
        <w:spacing w:before="0" w:beforeAutospacing="0" w:after="0" w:afterAutospacing="0"/>
        <w:ind w:firstLineChars="200" w:firstLine="480"/>
        <w:rPr>
          <w:rFonts w:ascii="Times New Roman" w:eastAsia="仿宋_GB2312" w:hAnsi="Times New Roman" w:cs="Times New Roman"/>
          <w:szCs w:val="18"/>
        </w:rPr>
      </w:pPr>
      <w:r w:rsidRPr="0084303A">
        <w:rPr>
          <w:rFonts w:ascii="Times New Roman" w:eastAsia="仿宋_GB2312" w:hAnsi="Times New Roman" w:cs="Times New Roman"/>
          <w:szCs w:val="18"/>
        </w:rPr>
        <w:t>随着</w:t>
      </w:r>
      <w:r w:rsidRPr="0084303A">
        <w:rPr>
          <w:rFonts w:ascii="Times New Roman" w:eastAsia="仿宋_GB2312" w:hAnsi="Times New Roman" w:cs="Times New Roman" w:hint="eastAsia"/>
          <w:szCs w:val="18"/>
        </w:rPr>
        <w:t>现代康复医学的快速发展，临床上对</w:t>
      </w:r>
      <w:r w:rsidRPr="0084303A">
        <w:rPr>
          <w:rFonts w:ascii="Times New Roman" w:eastAsia="仿宋_GB2312" w:hAnsi="Times New Roman" w:cs="Times New Roman"/>
          <w:szCs w:val="18"/>
        </w:rPr>
        <w:t>亚专科</w:t>
      </w:r>
      <w:r w:rsidRPr="0084303A">
        <w:rPr>
          <w:rFonts w:ascii="Times New Roman" w:eastAsia="仿宋_GB2312" w:hAnsi="Times New Roman" w:cs="Times New Roman" w:hint="eastAsia"/>
          <w:szCs w:val="18"/>
        </w:rPr>
        <w:t>康复治疗技术（尤其是现代康复技术）的要求也逐渐提高；且随着与国际交流的日益频繁，培养符合国际标准的康复治疗师势在必行，这也符合我校提出的培养“具有国际视野的医学专业人才”的理念。因此，</w:t>
      </w:r>
      <w:r w:rsidRPr="0084303A">
        <w:rPr>
          <w:rFonts w:ascii="Times New Roman" w:eastAsia="仿宋_GB2312" w:hAnsi="Times New Roman" w:cs="Times New Roman"/>
          <w:szCs w:val="18"/>
        </w:rPr>
        <w:t>将我校康复治疗学</w:t>
      </w:r>
      <w:r w:rsidRPr="0084303A">
        <w:rPr>
          <w:rFonts w:ascii="Times New Roman" w:eastAsia="仿宋_GB2312" w:hAnsi="Times New Roman" w:cs="Times New Roman" w:hint="eastAsia"/>
          <w:szCs w:val="18"/>
        </w:rPr>
        <w:t>专业学生按国际教育标准模式（分物理治疗专业</w:t>
      </w:r>
      <w:r w:rsidRPr="0084303A">
        <w:rPr>
          <w:rFonts w:ascii="Times New Roman" w:eastAsia="仿宋_GB2312" w:hAnsi="Times New Roman" w:cs="Times New Roman" w:hint="eastAsia"/>
          <w:szCs w:val="18"/>
        </w:rPr>
        <w:t>----</w:t>
      </w:r>
      <w:r w:rsidRPr="0084303A">
        <w:rPr>
          <w:rFonts w:ascii="Times New Roman" w:eastAsia="仿宋_GB2312" w:hAnsi="Times New Roman" w:cs="Times New Roman"/>
          <w:szCs w:val="18"/>
        </w:rPr>
        <w:t>PT</w:t>
      </w:r>
      <w:r w:rsidRPr="0084303A">
        <w:rPr>
          <w:rFonts w:ascii="Times New Roman" w:eastAsia="仿宋_GB2312" w:hAnsi="Times New Roman" w:cs="Times New Roman"/>
          <w:szCs w:val="18"/>
        </w:rPr>
        <w:t>、</w:t>
      </w:r>
      <w:r w:rsidRPr="0084303A">
        <w:rPr>
          <w:rFonts w:ascii="Times New Roman" w:eastAsia="仿宋_GB2312" w:hAnsi="Times New Roman" w:cs="Times New Roman" w:hint="eastAsia"/>
          <w:szCs w:val="18"/>
        </w:rPr>
        <w:t>作业治疗专业</w:t>
      </w:r>
      <w:r w:rsidRPr="0084303A">
        <w:rPr>
          <w:rFonts w:ascii="Times New Roman" w:eastAsia="仿宋_GB2312" w:hAnsi="Times New Roman" w:cs="Times New Roman" w:hint="eastAsia"/>
          <w:szCs w:val="18"/>
        </w:rPr>
        <w:t>----</w:t>
      </w:r>
      <w:r w:rsidRPr="0084303A">
        <w:rPr>
          <w:rFonts w:ascii="Times New Roman" w:eastAsia="仿宋_GB2312" w:hAnsi="Times New Roman" w:cs="Times New Roman"/>
          <w:szCs w:val="18"/>
        </w:rPr>
        <w:t>OT</w:t>
      </w:r>
      <w:r w:rsidRPr="0084303A">
        <w:rPr>
          <w:rFonts w:ascii="Times New Roman" w:eastAsia="仿宋_GB2312" w:hAnsi="Times New Roman" w:cs="Times New Roman"/>
          <w:szCs w:val="18"/>
        </w:rPr>
        <w:t>，</w:t>
      </w:r>
      <w:r w:rsidRPr="0084303A">
        <w:rPr>
          <w:rFonts w:ascii="Times New Roman" w:eastAsia="仿宋_GB2312" w:hAnsi="Times New Roman" w:cs="Times New Roman" w:hint="eastAsia"/>
          <w:szCs w:val="18"/>
        </w:rPr>
        <w:t>甚至今后增设言语治疗和假肢矫形器专业</w:t>
      </w:r>
      <w:r w:rsidRPr="0084303A">
        <w:rPr>
          <w:rFonts w:ascii="Times New Roman" w:eastAsia="仿宋_GB2312" w:hAnsi="Times New Roman" w:cs="Times New Roman"/>
          <w:szCs w:val="18"/>
        </w:rPr>
        <w:t>方向</w:t>
      </w:r>
      <w:r w:rsidRPr="0084303A">
        <w:rPr>
          <w:rFonts w:ascii="Times New Roman" w:eastAsia="仿宋_GB2312" w:hAnsi="Times New Roman" w:cs="Times New Roman" w:hint="eastAsia"/>
          <w:szCs w:val="18"/>
        </w:rPr>
        <w:t>）进行培养也迫在眉睫。所以</w:t>
      </w:r>
      <w:r w:rsidRPr="0084303A">
        <w:rPr>
          <w:rFonts w:ascii="Times New Roman" w:eastAsia="仿宋_GB2312" w:hAnsi="Times New Roman" w:cs="Times New Roman"/>
          <w:szCs w:val="18"/>
        </w:rPr>
        <w:t>，</w:t>
      </w:r>
      <w:r w:rsidRPr="0084303A">
        <w:rPr>
          <w:rFonts w:ascii="Times New Roman" w:eastAsia="仿宋_GB2312" w:hAnsi="Times New Roman" w:cs="Times New Roman" w:hint="eastAsia"/>
          <w:szCs w:val="18"/>
        </w:rPr>
        <w:t>将</w:t>
      </w:r>
      <w:r w:rsidRPr="0084303A">
        <w:rPr>
          <w:rFonts w:ascii="Times New Roman" w:eastAsia="仿宋_GB2312" w:hAnsi="Times New Roman" w:cs="Times New Roman"/>
          <w:szCs w:val="18"/>
        </w:rPr>
        <w:t>中心建设成</w:t>
      </w:r>
      <w:r w:rsidRPr="0084303A">
        <w:rPr>
          <w:rFonts w:ascii="Times New Roman" w:eastAsia="仿宋_GB2312" w:hAnsi="Times New Roman" w:cs="Times New Roman" w:hint="eastAsia"/>
          <w:szCs w:val="18"/>
        </w:rPr>
        <w:t>以通过世界物理治疗师联盟（</w:t>
      </w:r>
      <w:r w:rsidRPr="0084303A">
        <w:rPr>
          <w:rFonts w:ascii="Times New Roman" w:eastAsia="仿宋_GB2312" w:hAnsi="Times New Roman" w:cs="Times New Roman" w:hint="eastAsia"/>
          <w:szCs w:val="18"/>
        </w:rPr>
        <w:t>W</w:t>
      </w:r>
      <w:r w:rsidRPr="0084303A">
        <w:rPr>
          <w:rFonts w:ascii="Times New Roman" w:eastAsia="仿宋_GB2312" w:hAnsi="Times New Roman" w:cs="Times New Roman"/>
          <w:szCs w:val="18"/>
        </w:rPr>
        <w:t>CPT</w:t>
      </w:r>
      <w:r w:rsidRPr="0084303A">
        <w:rPr>
          <w:rFonts w:ascii="Times New Roman" w:eastAsia="仿宋_GB2312" w:hAnsi="Times New Roman" w:cs="Times New Roman"/>
          <w:szCs w:val="18"/>
        </w:rPr>
        <w:t>）</w:t>
      </w:r>
      <w:r w:rsidRPr="0084303A">
        <w:rPr>
          <w:rFonts w:ascii="Times New Roman" w:eastAsia="仿宋_GB2312" w:hAnsi="Times New Roman" w:cs="Times New Roman" w:hint="eastAsia"/>
          <w:szCs w:val="18"/>
        </w:rPr>
        <w:t>和世界作业治疗师联盟（</w:t>
      </w:r>
      <w:r w:rsidRPr="0084303A">
        <w:rPr>
          <w:rFonts w:ascii="Times New Roman" w:eastAsia="仿宋_GB2312" w:hAnsi="Times New Roman" w:cs="Times New Roman" w:hint="eastAsia"/>
          <w:szCs w:val="18"/>
        </w:rPr>
        <w:t>W</w:t>
      </w:r>
      <w:r w:rsidRPr="0084303A">
        <w:rPr>
          <w:rFonts w:ascii="Times New Roman" w:eastAsia="仿宋_GB2312" w:hAnsi="Times New Roman" w:cs="Times New Roman"/>
          <w:szCs w:val="18"/>
        </w:rPr>
        <w:t>FOT</w:t>
      </w:r>
      <w:r w:rsidRPr="0084303A">
        <w:rPr>
          <w:rFonts w:ascii="Times New Roman" w:eastAsia="仿宋_GB2312" w:hAnsi="Times New Roman" w:cs="Times New Roman"/>
          <w:szCs w:val="18"/>
        </w:rPr>
        <w:t>）</w:t>
      </w:r>
      <w:r w:rsidRPr="0084303A">
        <w:rPr>
          <w:rFonts w:ascii="Times New Roman" w:eastAsia="仿宋_GB2312" w:hAnsi="Times New Roman" w:cs="Times New Roman" w:hint="eastAsia"/>
          <w:szCs w:val="18"/>
        </w:rPr>
        <w:t>为目标</w:t>
      </w:r>
      <w:r w:rsidRPr="0084303A">
        <w:rPr>
          <w:rFonts w:ascii="Times New Roman" w:eastAsia="仿宋_GB2312" w:hAnsi="Times New Roman" w:cs="Times New Roman"/>
          <w:szCs w:val="18"/>
        </w:rPr>
        <w:t>的实验</w:t>
      </w:r>
      <w:r w:rsidRPr="0084303A">
        <w:rPr>
          <w:rFonts w:ascii="Times New Roman" w:eastAsia="仿宋_GB2312" w:hAnsi="Times New Roman" w:cs="Times New Roman" w:hint="eastAsia"/>
          <w:szCs w:val="18"/>
        </w:rPr>
        <w:t>教学</w:t>
      </w:r>
      <w:r w:rsidRPr="0084303A">
        <w:rPr>
          <w:rFonts w:ascii="Times New Roman" w:eastAsia="仿宋_GB2312" w:hAnsi="Times New Roman" w:cs="Times New Roman"/>
          <w:szCs w:val="18"/>
        </w:rPr>
        <w:t>中心，打造我校乃至我省的实验教学示范中心品牌，具有重大意义。</w:t>
      </w:r>
    </w:p>
    <w:p w:rsidR="00E049ED" w:rsidRPr="0084303A" w:rsidRDefault="00E049ED" w:rsidP="00E049ED">
      <w:pPr>
        <w:pStyle w:val="a5"/>
        <w:spacing w:before="0" w:beforeAutospacing="0" w:after="0" w:afterAutospacing="0"/>
        <w:rPr>
          <w:rFonts w:ascii="Times New Roman" w:eastAsia="仿宋_GB2312" w:hAnsi="Times New Roman" w:cs="Times New Roman"/>
          <w:szCs w:val="18"/>
        </w:rPr>
      </w:pPr>
      <w:r w:rsidRPr="0084303A">
        <w:rPr>
          <w:rFonts w:ascii="Times New Roman" w:eastAsia="仿宋_GB2312" w:hAnsi="Times New Roman" w:cs="Times New Roman" w:hint="eastAsia"/>
          <w:szCs w:val="18"/>
        </w:rPr>
        <w:t xml:space="preserve">    </w:t>
      </w:r>
      <w:r w:rsidRPr="0084303A">
        <w:rPr>
          <w:rFonts w:ascii="Times New Roman" w:eastAsia="仿宋_GB2312" w:hAnsi="Times New Roman" w:cs="Times New Roman"/>
          <w:szCs w:val="18"/>
        </w:rPr>
        <w:t>我校</w:t>
      </w:r>
      <w:r w:rsidRPr="0084303A">
        <w:rPr>
          <w:rFonts w:ascii="Times New Roman" w:eastAsia="仿宋_GB2312" w:hAnsi="Times New Roman" w:cs="Times New Roman"/>
          <w:szCs w:val="18"/>
        </w:rPr>
        <w:t>2018</w:t>
      </w:r>
      <w:r w:rsidRPr="0084303A">
        <w:rPr>
          <w:rFonts w:ascii="Times New Roman" w:eastAsia="仿宋_GB2312" w:hAnsi="Times New Roman" w:cs="Times New Roman"/>
          <w:szCs w:val="18"/>
        </w:rPr>
        <w:t>年规划将康复实验教学中心建设成</w:t>
      </w:r>
      <w:r w:rsidRPr="0084303A">
        <w:rPr>
          <w:rFonts w:ascii="Times New Roman" w:eastAsia="仿宋_GB2312" w:hAnsi="Times New Roman" w:cs="Times New Roman" w:hint="eastAsia"/>
          <w:b/>
          <w:szCs w:val="18"/>
        </w:rPr>
        <w:t>四</w:t>
      </w:r>
      <w:r w:rsidRPr="0084303A">
        <w:rPr>
          <w:rFonts w:ascii="Times New Roman" w:eastAsia="仿宋_GB2312" w:hAnsi="Times New Roman" w:cs="Times New Roman"/>
          <w:b/>
          <w:szCs w:val="18"/>
        </w:rPr>
        <w:t>大模块</w:t>
      </w:r>
      <w:r w:rsidRPr="0084303A">
        <w:rPr>
          <w:rFonts w:ascii="Times New Roman" w:eastAsia="仿宋_GB2312" w:hAnsi="Times New Roman" w:cs="Times New Roman"/>
          <w:szCs w:val="18"/>
        </w:rPr>
        <w:t>：物理治疗实验室</w:t>
      </w:r>
      <w:r w:rsidRPr="0084303A">
        <w:rPr>
          <w:rFonts w:ascii="Times New Roman" w:eastAsia="仿宋_GB2312" w:hAnsi="Times New Roman" w:cs="Times New Roman" w:hint="eastAsia"/>
          <w:szCs w:val="18"/>
        </w:rPr>
        <w:t>、</w:t>
      </w:r>
      <w:r w:rsidRPr="0084303A">
        <w:rPr>
          <w:rFonts w:ascii="Times New Roman" w:eastAsia="仿宋_GB2312" w:hAnsi="Times New Roman" w:cs="Times New Roman"/>
          <w:szCs w:val="18"/>
        </w:rPr>
        <w:t>作业治疗实验室、传统康复实验室和康复基础实验室；其中物理治疗实验室包括骨科疾病康复实训室、神经系统疾病康复实训室、内科及老年病康复实训室、心肺系统疾病康复实训室、物理因子疗法实训室、早期临床各科康复实训室，承担课程有《手法治疗学》、《成人神经疾病物理治疗学》、《骨科疾病物理治疗学》、《心肺疾病物理治疗学》等</w:t>
      </w:r>
      <w:r w:rsidRPr="0084303A">
        <w:rPr>
          <w:rFonts w:ascii="Times New Roman" w:eastAsia="仿宋_GB2312" w:hAnsi="Times New Roman" w:cs="Times New Roman"/>
          <w:szCs w:val="18"/>
        </w:rPr>
        <w:t>14</w:t>
      </w:r>
      <w:r w:rsidRPr="0084303A">
        <w:rPr>
          <w:rFonts w:ascii="Times New Roman" w:eastAsia="仿宋_GB2312" w:hAnsi="Times New Roman" w:cs="Times New Roman"/>
          <w:szCs w:val="18"/>
        </w:rPr>
        <w:t>门</w:t>
      </w:r>
      <w:r w:rsidRPr="0084303A">
        <w:rPr>
          <w:rFonts w:ascii="Times New Roman" w:eastAsia="仿宋_GB2312" w:hAnsi="Times New Roman" w:cs="Times New Roman"/>
          <w:szCs w:val="18"/>
        </w:rPr>
        <w:t>PT</w:t>
      </w:r>
      <w:r w:rsidRPr="0084303A">
        <w:rPr>
          <w:rFonts w:ascii="Times New Roman" w:eastAsia="仿宋_GB2312" w:hAnsi="Times New Roman" w:cs="Times New Roman"/>
          <w:szCs w:val="18"/>
        </w:rPr>
        <w:t>专业实验课程以及</w:t>
      </w:r>
      <w:r w:rsidRPr="0084303A">
        <w:rPr>
          <w:rFonts w:ascii="Times New Roman" w:eastAsia="仿宋_GB2312" w:hAnsi="Times New Roman" w:cs="Times New Roman" w:hint="eastAsia"/>
          <w:szCs w:val="18"/>
        </w:rPr>
        <w:t>3</w:t>
      </w:r>
      <w:r w:rsidRPr="0084303A">
        <w:rPr>
          <w:rFonts w:ascii="Times New Roman" w:eastAsia="仿宋_GB2312" w:hAnsi="Times New Roman" w:cs="Times New Roman" w:hint="eastAsia"/>
          <w:szCs w:val="18"/>
        </w:rPr>
        <w:t>门公选课；</w:t>
      </w:r>
      <w:r w:rsidRPr="0084303A">
        <w:rPr>
          <w:rFonts w:ascii="Times New Roman" w:eastAsia="仿宋_GB2312" w:hAnsi="Times New Roman" w:cs="Times New Roman"/>
          <w:szCs w:val="18"/>
        </w:rPr>
        <w:t>作业治疗实验室包括矫形器与压力衣制作实训室、日常生活活动能力训练实训室、儿童感统治疗实训室，承担课程以《肌肉骨骼疾病作业治疗学》、《神经疾病作业治疗》、《职业康复》为主的</w:t>
      </w:r>
      <w:r w:rsidRPr="0084303A">
        <w:rPr>
          <w:rFonts w:ascii="Times New Roman" w:eastAsia="仿宋_GB2312" w:hAnsi="Times New Roman" w:cs="Times New Roman"/>
          <w:szCs w:val="18"/>
        </w:rPr>
        <w:t>13</w:t>
      </w:r>
      <w:r w:rsidRPr="0084303A">
        <w:rPr>
          <w:rFonts w:ascii="Times New Roman" w:eastAsia="仿宋_GB2312" w:hAnsi="Times New Roman" w:cs="Times New Roman"/>
          <w:szCs w:val="18"/>
        </w:rPr>
        <w:t>门</w:t>
      </w:r>
      <w:r w:rsidRPr="0084303A">
        <w:rPr>
          <w:rFonts w:ascii="Times New Roman" w:eastAsia="仿宋_GB2312" w:hAnsi="Times New Roman" w:cs="Times New Roman"/>
          <w:szCs w:val="18"/>
        </w:rPr>
        <w:t>OT</w:t>
      </w:r>
      <w:r w:rsidRPr="0084303A">
        <w:rPr>
          <w:rFonts w:ascii="Times New Roman" w:eastAsia="仿宋_GB2312" w:hAnsi="Times New Roman" w:cs="Times New Roman"/>
          <w:szCs w:val="18"/>
        </w:rPr>
        <w:t>专业课程；传统康复实验室包括针灸实验室和推拿实验室；康复基础实验室包括运动康复和神经康复基础研究实验室；总面积达</w:t>
      </w:r>
      <w:r w:rsidRPr="0084303A">
        <w:rPr>
          <w:rFonts w:ascii="Times New Roman" w:eastAsia="仿宋_GB2312" w:hAnsi="Times New Roman" w:cs="Times New Roman"/>
          <w:szCs w:val="18"/>
        </w:rPr>
        <w:t>18</w:t>
      </w:r>
      <w:r w:rsidRPr="0084303A">
        <w:rPr>
          <w:rFonts w:ascii="Times New Roman" w:eastAsia="仿宋_GB2312" w:hAnsi="Times New Roman" w:cs="Times New Roman" w:hint="eastAsia"/>
          <w:szCs w:val="18"/>
        </w:rPr>
        <w:t>0</w:t>
      </w:r>
      <w:r w:rsidRPr="0084303A">
        <w:rPr>
          <w:rFonts w:ascii="Times New Roman" w:eastAsia="仿宋_GB2312" w:hAnsi="Times New Roman" w:cs="Times New Roman"/>
          <w:szCs w:val="18"/>
        </w:rPr>
        <w:t>0 m</w:t>
      </w:r>
      <w:r w:rsidRPr="0084303A">
        <w:rPr>
          <w:rFonts w:ascii="Times New Roman" w:eastAsia="仿宋_GB2312" w:hAnsi="Times New Roman" w:cs="Times New Roman"/>
          <w:szCs w:val="18"/>
          <w:vertAlign w:val="superscript"/>
        </w:rPr>
        <w:t>2</w:t>
      </w:r>
      <w:r w:rsidRPr="0084303A">
        <w:rPr>
          <w:rFonts w:ascii="Times New Roman" w:eastAsia="仿宋_GB2312" w:hAnsi="Times New Roman" w:cs="Times New Roman"/>
          <w:szCs w:val="18"/>
        </w:rPr>
        <w:t>的多功能实验教学中心。实验教学中心通过改进管理制度，增加硬件设备和场地，引进和培养教学人才，从而规范和强化了学生临床康复治疗操作技能，提高动手能力，培养临床思维能力，充分调动了学生学习的积极性、主动性、创造性。学生通过训练，基本掌握了仪器设备的操作和使用方法以及临床常用的现代康复和传统康复操作技能，为进入临床打下坚实基础。学改革的成效。</w:t>
      </w:r>
    </w:p>
    <w:p w:rsidR="00E049ED" w:rsidRPr="0084303A" w:rsidRDefault="00E049ED" w:rsidP="00E049ED">
      <w:pPr>
        <w:pStyle w:val="a5"/>
        <w:spacing w:before="0" w:beforeAutospacing="0" w:after="0" w:afterAutospacing="0"/>
        <w:rPr>
          <w:rFonts w:ascii="Times New Roman" w:eastAsia="仿宋_GB2312" w:hAnsi="Times New Roman" w:cs="Times New Roman"/>
          <w:szCs w:val="18"/>
        </w:rPr>
      </w:pPr>
      <w:r w:rsidRPr="0084303A">
        <w:rPr>
          <w:rFonts w:ascii="Times New Roman" w:eastAsia="仿宋_GB2312" w:hAnsi="Times New Roman" w:cs="Times New Roman" w:hint="eastAsia"/>
          <w:szCs w:val="18"/>
        </w:rPr>
        <w:t xml:space="preserve">    </w:t>
      </w:r>
      <w:r w:rsidRPr="0084303A">
        <w:rPr>
          <w:rFonts w:ascii="Times New Roman" w:eastAsia="仿宋_GB2312" w:hAnsi="Times New Roman" w:cs="Times New Roman" w:hint="eastAsia"/>
          <w:szCs w:val="18"/>
        </w:rPr>
        <w:t>中心自成立以来，培养的我校</w:t>
      </w:r>
      <w:r w:rsidRPr="0084303A">
        <w:rPr>
          <w:rFonts w:ascii="Times New Roman" w:eastAsia="仿宋_GB2312" w:hAnsi="Times New Roman" w:cs="Times New Roman"/>
          <w:szCs w:val="18"/>
        </w:rPr>
        <w:t>康复治疗</w:t>
      </w:r>
      <w:r w:rsidRPr="0084303A">
        <w:rPr>
          <w:rFonts w:ascii="Times New Roman" w:eastAsia="仿宋_GB2312" w:hAnsi="Times New Roman" w:cs="Times New Roman" w:hint="eastAsia"/>
          <w:szCs w:val="18"/>
        </w:rPr>
        <w:t>专业的</w:t>
      </w:r>
      <w:r w:rsidRPr="0084303A">
        <w:rPr>
          <w:rFonts w:ascii="Times New Roman" w:eastAsia="仿宋_GB2312" w:hAnsi="Times New Roman" w:cs="Times New Roman"/>
          <w:szCs w:val="18"/>
        </w:rPr>
        <w:t>毕业生在各医疗单位</w:t>
      </w:r>
      <w:r w:rsidRPr="0084303A">
        <w:rPr>
          <w:rFonts w:ascii="Times New Roman" w:eastAsia="仿宋_GB2312" w:hAnsi="Times New Roman" w:cs="Times New Roman" w:hint="eastAsia"/>
          <w:szCs w:val="18"/>
        </w:rPr>
        <w:t>的工作能力</w:t>
      </w:r>
      <w:r w:rsidRPr="0084303A">
        <w:rPr>
          <w:rFonts w:ascii="Times New Roman" w:eastAsia="仿宋_GB2312" w:hAnsi="Times New Roman" w:cs="Times New Roman"/>
          <w:szCs w:val="18"/>
        </w:rPr>
        <w:t>得到</w:t>
      </w:r>
      <w:r w:rsidRPr="0084303A">
        <w:rPr>
          <w:rFonts w:ascii="Times New Roman" w:eastAsia="仿宋_GB2312" w:hAnsi="Times New Roman" w:cs="Times New Roman" w:hint="eastAsia"/>
          <w:szCs w:val="18"/>
        </w:rPr>
        <w:t>一致</w:t>
      </w:r>
      <w:r w:rsidRPr="0084303A">
        <w:rPr>
          <w:rFonts w:ascii="Times New Roman" w:eastAsia="仿宋_GB2312" w:hAnsi="Times New Roman" w:cs="Times New Roman"/>
          <w:szCs w:val="18"/>
        </w:rPr>
        <w:t>好评，</w:t>
      </w:r>
      <w:r w:rsidRPr="0084303A">
        <w:rPr>
          <w:rFonts w:ascii="Times New Roman" w:eastAsia="仿宋_GB2312" w:hAnsi="Times New Roman" w:cs="Times New Roman" w:hint="eastAsia"/>
          <w:szCs w:val="18"/>
        </w:rPr>
        <w:t>用人单位对我院毕业生评价较高，满意度达</w:t>
      </w:r>
      <w:r w:rsidRPr="0084303A">
        <w:rPr>
          <w:rFonts w:ascii="Times New Roman" w:eastAsia="仿宋_GB2312" w:hAnsi="Times New Roman" w:cs="Times New Roman" w:hint="eastAsia"/>
          <w:szCs w:val="18"/>
        </w:rPr>
        <w:t>95%</w:t>
      </w:r>
      <w:r w:rsidRPr="0084303A">
        <w:rPr>
          <w:rFonts w:ascii="Times New Roman" w:eastAsia="仿宋_GB2312" w:hAnsi="Times New Roman" w:cs="Times New Roman" w:hint="eastAsia"/>
          <w:szCs w:val="18"/>
        </w:rPr>
        <w:t>以上，</w:t>
      </w:r>
      <w:r w:rsidRPr="0084303A">
        <w:rPr>
          <w:rFonts w:ascii="Times New Roman" w:eastAsia="仿宋_GB2312" w:hAnsi="Times New Roman" w:cs="Times New Roman" w:hint="eastAsia"/>
          <w:szCs w:val="18"/>
        </w:rPr>
        <w:t>2015</w:t>
      </w:r>
      <w:r w:rsidRPr="0084303A">
        <w:rPr>
          <w:rFonts w:ascii="Times New Roman" w:eastAsia="仿宋_GB2312" w:hAnsi="Times New Roman" w:cs="Times New Roman" w:hint="eastAsia"/>
          <w:szCs w:val="18"/>
        </w:rPr>
        <w:t>届毕业生满意度为</w:t>
      </w:r>
      <w:r w:rsidRPr="0084303A">
        <w:rPr>
          <w:rFonts w:ascii="Times New Roman" w:eastAsia="仿宋_GB2312" w:hAnsi="Times New Roman" w:cs="Times New Roman" w:hint="eastAsia"/>
          <w:szCs w:val="18"/>
        </w:rPr>
        <w:t>95%</w:t>
      </w:r>
      <w:r w:rsidRPr="0084303A">
        <w:rPr>
          <w:rFonts w:ascii="Times New Roman" w:eastAsia="仿宋_GB2312" w:hAnsi="Times New Roman" w:cs="Times New Roman" w:hint="eastAsia"/>
          <w:szCs w:val="18"/>
        </w:rPr>
        <w:t>，</w:t>
      </w:r>
      <w:r w:rsidRPr="0084303A">
        <w:rPr>
          <w:rFonts w:ascii="Times New Roman" w:eastAsia="仿宋_GB2312" w:hAnsi="Times New Roman" w:cs="Times New Roman" w:hint="eastAsia"/>
          <w:szCs w:val="18"/>
        </w:rPr>
        <w:t>2016</w:t>
      </w:r>
      <w:r w:rsidRPr="0084303A">
        <w:rPr>
          <w:rFonts w:ascii="Times New Roman" w:eastAsia="仿宋_GB2312" w:hAnsi="Times New Roman" w:cs="Times New Roman" w:hint="eastAsia"/>
          <w:szCs w:val="18"/>
        </w:rPr>
        <w:t>届和</w:t>
      </w:r>
      <w:r w:rsidRPr="0084303A">
        <w:rPr>
          <w:rFonts w:ascii="Times New Roman" w:eastAsia="仿宋_GB2312" w:hAnsi="Times New Roman" w:cs="Times New Roman" w:hint="eastAsia"/>
          <w:szCs w:val="18"/>
        </w:rPr>
        <w:t>2017</w:t>
      </w:r>
      <w:r w:rsidRPr="0084303A">
        <w:rPr>
          <w:rFonts w:ascii="Times New Roman" w:eastAsia="仿宋_GB2312" w:hAnsi="Times New Roman" w:cs="Times New Roman" w:hint="eastAsia"/>
          <w:szCs w:val="18"/>
        </w:rPr>
        <w:t>届毕业生满意度分别为</w:t>
      </w:r>
      <w:r w:rsidRPr="0084303A">
        <w:rPr>
          <w:rFonts w:ascii="Times New Roman" w:eastAsia="仿宋_GB2312" w:hAnsi="Times New Roman" w:cs="Times New Roman" w:hint="eastAsia"/>
          <w:szCs w:val="18"/>
        </w:rPr>
        <w:t>96%</w:t>
      </w:r>
      <w:r w:rsidRPr="0084303A">
        <w:rPr>
          <w:rFonts w:ascii="Times New Roman" w:eastAsia="仿宋_GB2312" w:hAnsi="Times New Roman" w:cs="Times New Roman" w:hint="eastAsia"/>
          <w:szCs w:val="18"/>
        </w:rPr>
        <w:t>和</w:t>
      </w:r>
      <w:r w:rsidRPr="0084303A">
        <w:rPr>
          <w:rFonts w:ascii="Times New Roman" w:eastAsia="仿宋_GB2312" w:hAnsi="Times New Roman" w:cs="Times New Roman" w:hint="eastAsia"/>
          <w:szCs w:val="18"/>
        </w:rPr>
        <w:t>100%</w:t>
      </w:r>
      <w:r w:rsidRPr="0084303A">
        <w:rPr>
          <w:rFonts w:ascii="Times New Roman" w:eastAsia="仿宋_GB2312" w:hAnsi="Times New Roman" w:cs="Times New Roman" w:hint="eastAsia"/>
          <w:szCs w:val="18"/>
        </w:rPr>
        <w:t>。</w:t>
      </w:r>
    </w:p>
    <w:p w:rsidR="00AC49AE" w:rsidRPr="00E049ED" w:rsidRDefault="00AC49AE" w:rsidP="00184742">
      <w:pPr>
        <w:pStyle w:val="a5"/>
        <w:spacing w:before="0" w:beforeAutospacing="0" w:after="0" w:afterAutospacing="0"/>
        <w:ind w:firstLine="482"/>
        <w:rPr>
          <w:rFonts w:ascii="Times New Roman" w:eastAsia="仿宋_GB2312" w:hAnsi="Times New Roman" w:cs="Times New Roman"/>
          <w:szCs w:val="18"/>
        </w:rPr>
      </w:pPr>
    </w:p>
    <w:p w:rsidR="00D02DB3" w:rsidRDefault="00D02DB3" w:rsidP="00D02DB3">
      <w:pPr>
        <w:pStyle w:val="a5"/>
        <w:spacing w:before="0" w:beforeAutospacing="0" w:after="0" w:afterAutospacing="0"/>
        <w:rPr>
          <w:rFonts w:ascii="Times New Roman" w:eastAsia="仿宋_GB2312" w:hAnsi="Times New Roman" w:cs="Times New Roman"/>
          <w:szCs w:val="18"/>
        </w:rPr>
      </w:pPr>
      <w:r w:rsidRPr="00D02DB3">
        <w:rPr>
          <w:rFonts w:ascii="Times New Roman" w:eastAsia="仿宋_GB2312" w:hAnsi="Times New Roman" w:cs="Times New Roman"/>
          <w:noProof/>
          <w:szCs w:val="18"/>
        </w:rPr>
        <w:drawing>
          <wp:inline distT="0" distB="0" distL="0" distR="0">
            <wp:extent cx="2600076" cy="1620520"/>
            <wp:effectExtent l="0" t="0" r="0" b="0"/>
            <wp:docPr id="12" name="图片 12" descr="C:\Users\gywy\Desktop\广州医科大学康复医学实验教学中心\实验中心情况\实验中心情况\中心实验室布局图片\20160921_15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ywy\Desktop\广州医科大学康复医学实验教学中心\实验中心情况\实验中心情况\中心实验室布局图片\20160921_1512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26" cy="1626597"/>
                    </a:xfrm>
                    <a:prstGeom prst="rect">
                      <a:avLst/>
                    </a:prstGeom>
                    <a:noFill/>
                    <a:ln>
                      <a:noFill/>
                    </a:ln>
                  </pic:spPr>
                </pic:pic>
              </a:graphicData>
            </a:graphic>
          </wp:inline>
        </w:drawing>
      </w:r>
      <w:r>
        <w:rPr>
          <w:rFonts w:ascii="Times New Roman" w:eastAsia="仿宋_GB2312" w:hAnsi="Times New Roman" w:cs="Times New Roman" w:hint="eastAsia"/>
          <w:szCs w:val="18"/>
        </w:rPr>
        <w:t xml:space="preserve"> </w:t>
      </w:r>
      <w:r w:rsidRPr="00D02DB3">
        <w:rPr>
          <w:rFonts w:ascii="Times New Roman" w:eastAsia="仿宋_GB2312" w:hAnsi="Times New Roman" w:cs="Times New Roman"/>
          <w:noProof/>
          <w:szCs w:val="18"/>
        </w:rPr>
        <w:drawing>
          <wp:inline distT="0" distB="0" distL="0" distR="0">
            <wp:extent cx="2480310" cy="1629895"/>
            <wp:effectExtent l="0" t="0" r="0" b="8890"/>
            <wp:docPr id="13" name="图片 13" descr="C:\Users\gywy\Desktop\广州医科大学康复医学实验教学中心\实验中心情况\实验中心情况\中心实验室布局图片\IMG_20180401_17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ywy\Desktop\广州医科大学康复医学实验教学中心\实验中心情况\实验中心情况\中心实验室布局图片\IMG_20180401_1757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5711" cy="1633444"/>
                    </a:xfrm>
                    <a:prstGeom prst="rect">
                      <a:avLst/>
                    </a:prstGeom>
                    <a:noFill/>
                    <a:ln>
                      <a:noFill/>
                    </a:ln>
                  </pic:spPr>
                </pic:pic>
              </a:graphicData>
            </a:graphic>
          </wp:inline>
        </w:drawing>
      </w:r>
    </w:p>
    <w:p w:rsidR="00D02DB3" w:rsidRPr="00D02DB3" w:rsidRDefault="00D02DB3" w:rsidP="00D02DB3">
      <w:pPr>
        <w:pStyle w:val="a5"/>
        <w:spacing w:before="0" w:beforeAutospacing="0" w:after="0" w:afterAutospacing="0"/>
        <w:jc w:val="center"/>
        <w:rPr>
          <w:rFonts w:ascii="Times New Roman" w:eastAsia="仿宋_GB2312" w:hAnsi="Times New Roman" w:cs="Times New Roman"/>
          <w:b/>
          <w:szCs w:val="18"/>
        </w:rPr>
      </w:pPr>
      <w:r w:rsidRPr="00D02DB3">
        <w:rPr>
          <w:rFonts w:ascii="Times New Roman" w:eastAsia="仿宋_GB2312" w:hAnsi="Times New Roman" w:cs="Times New Roman"/>
          <w:b/>
          <w:szCs w:val="18"/>
        </w:rPr>
        <w:t>越秀校区实验室</w:t>
      </w:r>
      <w:r w:rsidR="00AC49AE">
        <w:rPr>
          <w:rFonts w:ascii="Times New Roman" w:eastAsia="仿宋_GB2312" w:hAnsi="Times New Roman" w:cs="Times New Roman" w:hint="eastAsia"/>
          <w:b/>
          <w:szCs w:val="18"/>
        </w:rPr>
        <w:t>（实验课）</w:t>
      </w:r>
    </w:p>
    <w:p w:rsidR="00D02DB3" w:rsidRDefault="00D02DB3" w:rsidP="00184742">
      <w:pPr>
        <w:pStyle w:val="a5"/>
        <w:spacing w:before="0" w:beforeAutospacing="0" w:after="0" w:afterAutospacing="0"/>
        <w:ind w:firstLine="482"/>
        <w:rPr>
          <w:rFonts w:ascii="Times New Roman" w:eastAsia="仿宋_GB2312" w:hAnsi="Times New Roman" w:cs="Times New Roman"/>
          <w:szCs w:val="18"/>
        </w:rPr>
      </w:pPr>
    </w:p>
    <w:p w:rsidR="00D02DB3" w:rsidRDefault="00D02DB3" w:rsidP="00D02DB3">
      <w:pPr>
        <w:pStyle w:val="a5"/>
        <w:spacing w:before="0" w:beforeAutospacing="0" w:after="0" w:afterAutospacing="0"/>
        <w:rPr>
          <w:rFonts w:ascii="Times New Roman" w:eastAsia="仿宋_GB2312" w:hAnsi="Times New Roman" w:cs="Times New Roman"/>
          <w:szCs w:val="18"/>
        </w:rPr>
      </w:pPr>
      <w:r w:rsidRPr="00D02DB3">
        <w:rPr>
          <w:rFonts w:ascii="Times New Roman" w:eastAsia="仿宋_GB2312" w:hAnsi="Times New Roman" w:cs="Times New Roman"/>
          <w:noProof/>
          <w:szCs w:val="18"/>
        </w:rPr>
        <w:drawing>
          <wp:inline distT="0" distB="0" distL="0" distR="0">
            <wp:extent cx="2599690" cy="1656954"/>
            <wp:effectExtent l="0" t="0" r="0" b="635"/>
            <wp:docPr id="10" name="图片 10" descr="C:\Users\gywy\Desktop\广州医科大学康复医学实验教学中心\实验中心情况\实验中心情况\中心实验室布局图片\机能实训中心\康复临床教学实践技能培训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ywy\Desktop\广州医科大学康复医学实验教学中心\实验中心情况\实验中心情况\中心实验室布局图片\机能实训中心\康复临床教学实践技能培训中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5597" cy="1673466"/>
                    </a:xfrm>
                    <a:prstGeom prst="rect">
                      <a:avLst/>
                    </a:prstGeom>
                    <a:noFill/>
                    <a:ln>
                      <a:noFill/>
                    </a:ln>
                  </pic:spPr>
                </pic:pic>
              </a:graphicData>
            </a:graphic>
          </wp:inline>
        </w:drawing>
      </w:r>
      <w:r>
        <w:rPr>
          <w:rFonts w:ascii="Times New Roman" w:eastAsia="仿宋_GB2312" w:hAnsi="Times New Roman" w:cs="Times New Roman"/>
          <w:szCs w:val="18"/>
        </w:rPr>
        <w:t xml:space="preserve"> </w:t>
      </w:r>
      <w:r w:rsidRPr="00D02DB3">
        <w:rPr>
          <w:rFonts w:ascii="Times New Roman" w:eastAsia="仿宋_GB2312" w:hAnsi="Times New Roman" w:cs="Times New Roman"/>
          <w:noProof/>
          <w:szCs w:val="18"/>
        </w:rPr>
        <w:drawing>
          <wp:inline distT="0" distB="0" distL="0" distR="0">
            <wp:extent cx="2496710" cy="1673225"/>
            <wp:effectExtent l="0" t="0" r="0" b="3175"/>
            <wp:docPr id="11" name="图片 11" descr="C:\Users\gywy\Desktop\广州医科大学康复医学实验教学中心\实验中心情况\实验中心情况\中心实验室布局图片\机能实训中心\培训中心一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ywy\Desktop\广州医科大学康复医学实验教学中心\实验中心情况\实验中心情况\中心实验室布局图片\机能实训中心\培训中心一角.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748" cy="1690675"/>
                    </a:xfrm>
                    <a:prstGeom prst="rect">
                      <a:avLst/>
                    </a:prstGeom>
                    <a:noFill/>
                    <a:ln>
                      <a:noFill/>
                    </a:ln>
                  </pic:spPr>
                </pic:pic>
              </a:graphicData>
            </a:graphic>
          </wp:inline>
        </w:drawing>
      </w:r>
    </w:p>
    <w:p w:rsidR="00D02DB3" w:rsidRPr="00AC49AE" w:rsidRDefault="00D02DB3" w:rsidP="00D02DB3">
      <w:pPr>
        <w:pStyle w:val="a5"/>
        <w:spacing w:before="0" w:beforeAutospacing="0" w:after="0" w:afterAutospacing="0"/>
        <w:rPr>
          <w:rFonts w:ascii="Times New Roman" w:eastAsia="仿宋_GB2312" w:hAnsi="Times New Roman" w:cs="Times New Roman"/>
          <w:b/>
          <w:szCs w:val="18"/>
        </w:rPr>
      </w:pPr>
      <w:r>
        <w:rPr>
          <w:rFonts w:ascii="Times New Roman" w:eastAsia="仿宋_GB2312" w:hAnsi="Times New Roman" w:cs="Times New Roman"/>
          <w:szCs w:val="18"/>
        </w:rPr>
        <w:t xml:space="preserve">                         </w:t>
      </w:r>
      <w:r w:rsidRPr="00AC49AE">
        <w:rPr>
          <w:rFonts w:ascii="Times New Roman" w:eastAsia="仿宋_GB2312" w:hAnsi="Times New Roman" w:cs="Times New Roman"/>
          <w:b/>
          <w:szCs w:val="18"/>
        </w:rPr>
        <w:t xml:space="preserve">  </w:t>
      </w:r>
      <w:r w:rsidRPr="00AC49AE">
        <w:rPr>
          <w:rFonts w:ascii="Times New Roman" w:eastAsia="仿宋_GB2312" w:hAnsi="Times New Roman" w:cs="Times New Roman"/>
          <w:b/>
          <w:szCs w:val="18"/>
        </w:rPr>
        <w:t>医院临床实验室</w:t>
      </w:r>
      <w:r w:rsidRPr="00AC49AE">
        <w:rPr>
          <w:rFonts w:ascii="Times New Roman" w:eastAsia="仿宋_GB2312" w:hAnsi="Times New Roman" w:cs="Times New Roman" w:hint="eastAsia"/>
          <w:b/>
          <w:szCs w:val="18"/>
        </w:rPr>
        <w:t>（见习、实习）</w:t>
      </w:r>
    </w:p>
    <w:p w:rsidR="00D02DB3" w:rsidRDefault="00D02DB3" w:rsidP="00D02DB3">
      <w:pPr>
        <w:pStyle w:val="a5"/>
        <w:spacing w:before="0" w:beforeAutospacing="0" w:after="0" w:afterAutospacing="0"/>
        <w:rPr>
          <w:rFonts w:ascii="Times New Roman" w:eastAsia="仿宋_GB2312" w:hAnsi="Times New Roman" w:cs="Times New Roman"/>
          <w:b/>
          <w:szCs w:val="18"/>
        </w:rPr>
      </w:pPr>
    </w:p>
    <w:p w:rsidR="00184742" w:rsidRDefault="00335D2E" w:rsidP="00E049ED">
      <w:pPr>
        <w:autoSpaceDE w:val="0"/>
        <w:autoSpaceDN w:val="0"/>
        <w:adjustRightInd w:val="0"/>
        <w:jc w:val="left"/>
        <w:rPr>
          <w:rFonts w:eastAsia="仿宋_GB2312"/>
          <w:b/>
          <w:kern w:val="0"/>
          <w:sz w:val="28"/>
          <w:szCs w:val="28"/>
        </w:rPr>
      </w:pPr>
      <w:r w:rsidRPr="00D02DB3">
        <w:rPr>
          <w:rFonts w:eastAsia="仿宋_GB2312"/>
          <w:b/>
          <w:kern w:val="0"/>
          <w:sz w:val="28"/>
          <w:szCs w:val="28"/>
        </w:rPr>
        <w:t>一</w:t>
      </w:r>
      <w:r w:rsidRPr="00D02DB3">
        <w:rPr>
          <w:rFonts w:eastAsia="仿宋_GB2312" w:hint="eastAsia"/>
          <w:b/>
          <w:kern w:val="0"/>
          <w:sz w:val="28"/>
          <w:szCs w:val="28"/>
        </w:rPr>
        <w:t>、</w:t>
      </w:r>
      <w:r w:rsidRPr="00D02DB3">
        <w:rPr>
          <w:rFonts w:eastAsia="仿宋_GB2312"/>
          <w:b/>
          <w:kern w:val="0"/>
          <w:sz w:val="28"/>
          <w:szCs w:val="28"/>
        </w:rPr>
        <w:t>PT</w:t>
      </w:r>
      <w:r w:rsidRPr="00D02DB3">
        <w:rPr>
          <w:rFonts w:eastAsia="仿宋_GB2312"/>
          <w:b/>
          <w:kern w:val="0"/>
          <w:sz w:val="28"/>
          <w:szCs w:val="28"/>
        </w:rPr>
        <w:t>实验室</w:t>
      </w:r>
    </w:p>
    <w:p w:rsidR="00975953" w:rsidRDefault="00335D2E" w:rsidP="00CA6DE4">
      <w:pPr>
        <w:autoSpaceDE w:val="0"/>
        <w:autoSpaceDN w:val="0"/>
        <w:adjustRightInd w:val="0"/>
        <w:jc w:val="left"/>
        <w:rPr>
          <w:rFonts w:eastAsia="仿宋_GB2312"/>
          <w:kern w:val="0"/>
          <w:sz w:val="24"/>
          <w:szCs w:val="18"/>
        </w:rPr>
      </w:pPr>
      <w:r w:rsidRPr="00335D2E">
        <w:rPr>
          <w:rFonts w:eastAsia="仿宋_GB2312"/>
          <w:noProof/>
          <w:kern w:val="0"/>
          <w:sz w:val="24"/>
          <w:szCs w:val="18"/>
        </w:rPr>
        <w:drawing>
          <wp:inline distT="0" distB="0" distL="0" distR="0">
            <wp:extent cx="2584174" cy="1938391"/>
            <wp:effectExtent l="0" t="0" r="6985" b="5080"/>
            <wp:docPr id="2" name="图片 2" descr="C:\Users\gywy\Desktop\广州医科大学康复医学实验教学中心\实验中心情况\实验中心情况\中心实验室布局图片\物理治疗实验室\多体位按摩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wy\Desktop\广州医科大学康复医学实验教学中心\实验中心情况\实验中心情况\中心实验室布局图片\物理治疗实验室\多体位按摩床.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2748" cy="1944822"/>
                    </a:xfrm>
                    <a:prstGeom prst="rect">
                      <a:avLst/>
                    </a:prstGeom>
                    <a:noFill/>
                    <a:ln>
                      <a:noFill/>
                    </a:ln>
                  </pic:spPr>
                </pic:pic>
              </a:graphicData>
            </a:graphic>
          </wp:inline>
        </w:drawing>
      </w:r>
      <w:r w:rsidR="00CA6DE4">
        <w:rPr>
          <w:rFonts w:eastAsia="仿宋_GB2312"/>
          <w:kern w:val="0"/>
          <w:sz w:val="24"/>
          <w:szCs w:val="18"/>
        </w:rPr>
        <w:t xml:space="preserve"> </w:t>
      </w:r>
      <w:r w:rsidR="00CA6DE4" w:rsidRPr="00335D2E">
        <w:rPr>
          <w:rFonts w:eastAsia="仿宋_GB2312"/>
          <w:noProof/>
          <w:kern w:val="0"/>
          <w:sz w:val="24"/>
          <w:szCs w:val="18"/>
        </w:rPr>
        <w:drawing>
          <wp:inline distT="0" distB="0" distL="0" distR="0" wp14:anchorId="72B5F83C" wp14:editId="4A011121">
            <wp:extent cx="2599303" cy="1949477"/>
            <wp:effectExtent l="0" t="0" r="0" b="0"/>
            <wp:docPr id="3" name="图片 3" descr="C:\Users\gywy\Desktop\广州医科大学康复医学实验教学中心\实验中心情况\实验中心情况\中心实验室布局图片\神经康复实验室\人体解剖标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ywy\Desktop\广州医科大学康复医学实验教学中心\实验中心情况\实验中心情况\中心实验室布局图片\神经康复实验室\人体解剖标本.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379" cy="1957034"/>
                    </a:xfrm>
                    <a:prstGeom prst="rect">
                      <a:avLst/>
                    </a:prstGeom>
                    <a:noFill/>
                    <a:ln>
                      <a:noFill/>
                    </a:ln>
                  </pic:spPr>
                </pic:pic>
              </a:graphicData>
            </a:graphic>
          </wp:inline>
        </w:drawing>
      </w:r>
      <w:r w:rsidR="00CA6DE4">
        <w:rPr>
          <w:rFonts w:eastAsia="仿宋_GB2312"/>
          <w:kern w:val="0"/>
          <w:sz w:val="24"/>
          <w:szCs w:val="18"/>
        </w:rPr>
        <w:t xml:space="preserve"> </w:t>
      </w:r>
      <w:r w:rsidR="00CA6DE4">
        <w:rPr>
          <w:rFonts w:eastAsia="仿宋_GB2312" w:hint="eastAsia"/>
          <w:kern w:val="0"/>
          <w:sz w:val="24"/>
          <w:szCs w:val="18"/>
        </w:rPr>
        <w:t xml:space="preserve"> </w:t>
      </w:r>
    </w:p>
    <w:p w:rsidR="00335D2E" w:rsidRDefault="00335D2E" w:rsidP="00CA6DE4">
      <w:pPr>
        <w:autoSpaceDE w:val="0"/>
        <w:autoSpaceDN w:val="0"/>
        <w:adjustRightInd w:val="0"/>
        <w:ind w:firstLineChars="400" w:firstLine="960"/>
        <w:jc w:val="left"/>
        <w:rPr>
          <w:rFonts w:eastAsia="仿宋_GB2312"/>
          <w:kern w:val="0"/>
          <w:sz w:val="24"/>
          <w:szCs w:val="18"/>
        </w:rPr>
      </w:pPr>
      <w:r>
        <w:rPr>
          <w:rFonts w:eastAsia="仿宋_GB2312"/>
          <w:kern w:val="0"/>
          <w:sz w:val="24"/>
          <w:szCs w:val="18"/>
        </w:rPr>
        <w:t>手法治疗床</w:t>
      </w:r>
      <w:r>
        <w:rPr>
          <w:rFonts w:eastAsia="仿宋_GB2312" w:hint="eastAsia"/>
          <w:kern w:val="0"/>
          <w:sz w:val="24"/>
          <w:szCs w:val="18"/>
        </w:rPr>
        <w:t>（肌骨</w:t>
      </w:r>
      <w:r>
        <w:rPr>
          <w:rFonts w:eastAsia="仿宋_GB2312" w:hint="eastAsia"/>
          <w:kern w:val="0"/>
          <w:sz w:val="24"/>
          <w:szCs w:val="18"/>
        </w:rPr>
        <w:t>P</w:t>
      </w:r>
      <w:r>
        <w:rPr>
          <w:rFonts w:eastAsia="仿宋_GB2312"/>
          <w:kern w:val="0"/>
          <w:sz w:val="24"/>
          <w:szCs w:val="18"/>
        </w:rPr>
        <w:t>T</w:t>
      </w:r>
      <w:r>
        <w:rPr>
          <w:rFonts w:eastAsia="仿宋_GB2312" w:hint="eastAsia"/>
          <w:kern w:val="0"/>
          <w:sz w:val="24"/>
          <w:szCs w:val="18"/>
        </w:rPr>
        <w:t>）</w:t>
      </w:r>
      <w:r>
        <w:rPr>
          <w:rFonts w:eastAsia="仿宋_GB2312"/>
          <w:kern w:val="0"/>
          <w:sz w:val="24"/>
          <w:szCs w:val="18"/>
        </w:rPr>
        <w:t xml:space="preserve">    </w:t>
      </w:r>
      <w:r w:rsidR="00CA6DE4">
        <w:rPr>
          <w:rFonts w:eastAsia="仿宋_GB2312"/>
          <w:kern w:val="0"/>
          <w:sz w:val="24"/>
          <w:szCs w:val="18"/>
        </w:rPr>
        <w:t xml:space="preserve">  </w:t>
      </w:r>
      <w:r>
        <w:rPr>
          <w:rFonts w:eastAsia="仿宋_GB2312"/>
          <w:kern w:val="0"/>
          <w:sz w:val="24"/>
          <w:szCs w:val="18"/>
        </w:rPr>
        <w:t xml:space="preserve">     </w:t>
      </w:r>
      <w:r>
        <w:rPr>
          <w:rFonts w:eastAsia="仿宋_GB2312"/>
          <w:kern w:val="0"/>
          <w:sz w:val="24"/>
          <w:szCs w:val="18"/>
        </w:rPr>
        <w:t>人体肌肉骨骼模型</w:t>
      </w:r>
      <w:r>
        <w:rPr>
          <w:rFonts w:eastAsia="仿宋_GB2312" w:hint="eastAsia"/>
          <w:kern w:val="0"/>
          <w:sz w:val="24"/>
          <w:szCs w:val="18"/>
        </w:rPr>
        <w:t>（肌骨</w:t>
      </w:r>
      <w:r>
        <w:rPr>
          <w:rFonts w:eastAsia="仿宋_GB2312" w:hint="eastAsia"/>
          <w:kern w:val="0"/>
          <w:sz w:val="24"/>
          <w:szCs w:val="18"/>
        </w:rPr>
        <w:t>P</w:t>
      </w:r>
      <w:r>
        <w:rPr>
          <w:rFonts w:eastAsia="仿宋_GB2312"/>
          <w:kern w:val="0"/>
          <w:sz w:val="24"/>
          <w:szCs w:val="18"/>
        </w:rPr>
        <w:t>T</w:t>
      </w:r>
      <w:r>
        <w:rPr>
          <w:rFonts w:eastAsia="仿宋_GB2312" w:hint="eastAsia"/>
          <w:kern w:val="0"/>
          <w:sz w:val="24"/>
          <w:szCs w:val="18"/>
        </w:rPr>
        <w:t>）</w:t>
      </w:r>
    </w:p>
    <w:p w:rsidR="00335D2E" w:rsidRDefault="00335D2E" w:rsidP="00335D2E">
      <w:pPr>
        <w:autoSpaceDE w:val="0"/>
        <w:autoSpaceDN w:val="0"/>
        <w:adjustRightInd w:val="0"/>
        <w:ind w:firstLineChars="1000" w:firstLine="2400"/>
        <w:jc w:val="left"/>
        <w:rPr>
          <w:rFonts w:eastAsia="仿宋_GB2312"/>
          <w:kern w:val="0"/>
          <w:sz w:val="24"/>
          <w:szCs w:val="18"/>
        </w:rPr>
      </w:pPr>
    </w:p>
    <w:p w:rsidR="00335D2E" w:rsidRDefault="00335D2E" w:rsidP="00335D2E">
      <w:pPr>
        <w:autoSpaceDE w:val="0"/>
        <w:autoSpaceDN w:val="0"/>
        <w:adjustRightInd w:val="0"/>
        <w:ind w:firstLineChars="1000" w:firstLine="2400"/>
        <w:jc w:val="left"/>
        <w:rPr>
          <w:rFonts w:eastAsia="仿宋_GB2312"/>
          <w:kern w:val="0"/>
          <w:sz w:val="24"/>
          <w:szCs w:val="18"/>
        </w:rPr>
      </w:pPr>
    </w:p>
    <w:p w:rsidR="00CA6DE4" w:rsidRDefault="00335D2E" w:rsidP="00CA6DE4">
      <w:pPr>
        <w:autoSpaceDE w:val="0"/>
        <w:autoSpaceDN w:val="0"/>
        <w:adjustRightInd w:val="0"/>
        <w:jc w:val="left"/>
        <w:rPr>
          <w:rFonts w:eastAsia="仿宋_GB2312"/>
          <w:kern w:val="0"/>
          <w:sz w:val="24"/>
          <w:szCs w:val="18"/>
        </w:rPr>
      </w:pPr>
      <w:r w:rsidRPr="00335D2E">
        <w:rPr>
          <w:rFonts w:eastAsia="仿宋_GB2312"/>
          <w:noProof/>
          <w:kern w:val="0"/>
          <w:sz w:val="24"/>
          <w:szCs w:val="18"/>
        </w:rPr>
        <w:lastRenderedPageBreak/>
        <w:drawing>
          <wp:inline distT="0" distB="0" distL="0" distR="0">
            <wp:extent cx="2011680" cy="2400935"/>
            <wp:effectExtent l="0" t="0" r="7620" b="0"/>
            <wp:docPr id="4" name="图片 4" descr="C:\Users\gywy\Desktop\广州医科大学康复医学实验教学中心\实验中心情况\实验中心情况\中心实验室布局图片\神经康复实验室\PT训练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ywy\Desktop\广州医科大学康复医学实验教学中心\实验中心情况\实验中心情况\中心实验室布局图片\神经康复实验室\PT训练床.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678" cy="2406900"/>
                    </a:xfrm>
                    <a:prstGeom prst="rect">
                      <a:avLst/>
                    </a:prstGeom>
                    <a:noFill/>
                    <a:ln>
                      <a:noFill/>
                    </a:ln>
                  </pic:spPr>
                </pic:pic>
              </a:graphicData>
            </a:graphic>
          </wp:inline>
        </w:drawing>
      </w:r>
      <w:r w:rsidR="00CA6DE4">
        <w:rPr>
          <w:rFonts w:eastAsia="仿宋_GB2312" w:hint="eastAsia"/>
          <w:kern w:val="0"/>
          <w:sz w:val="24"/>
          <w:szCs w:val="18"/>
        </w:rPr>
        <w:t xml:space="preserve"> </w:t>
      </w:r>
      <w:r w:rsidR="00CA6DE4">
        <w:rPr>
          <w:rFonts w:eastAsia="仿宋_GB2312"/>
          <w:kern w:val="0"/>
          <w:sz w:val="24"/>
          <w:szCs w:val="18"/>
        </w:rPr>
        <w:t xml:space="preserve">    </w:t>
      </w:r>
      <w:r w:rsidR="00CA6DE4" w:rsidRPr="00335D2E">
        <w:rPr>
          <w:rFonts w:eastAsia="仿宋_GB2312"/>
          <w:noProof/>
          <w:kern w:val="0"/>
          <w:sz w:val="24"/>
          <w:szCs w:val="18"/>
        </w:rPr>
        <w:drawing>
          <wp:inline distT="0" distB="0" distL="0" distR="0" wp14:anchorId="7147D714" wp14:editId="6C130B8E">
            <wp:extent cx="2822713" cy="2409906"/>
            <wp:effectExtent l="0" t="0" r="0" b="0"/>
            <wp:docPr id="5" name="图片 5" descr="C:\Users\gywy\Desktop\广州医科大学康复医学实验教学中心\实验中心情况\实验中心情况\中心实验室布局图片\神经康复实验室\站立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ywy\Desktop\广州医科大学康复医学实验教学中心\实验中心情况\实验中心情况\中心实验室布局图片\神经康复实验室\站立架.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799" cy="2418517"/>
                    </a:xfrm>
                    <a:prstGeom prst="rect">
                      <a:avLst/>
                    </a:prstGeom>
                    <a:noFill/>
                    <a:ln>
                      <a:noFill/>
                    </a:ln>
                  </pic:spPr>
                </pic:pic>
              </a:graphicData>
            </a:graphic>
          </wp:inline>
        </w:drawing>
      </w:r>
    </w:p>
    <w:p w:rsidR="00335D2E" w:rsidRDefault="00335D2E" w:rsidP="00CA6DE4">
      <w:pPr>
        <w:autoSpaceDE w:val="0"/>
        <w:autoSpaceDN w:val="0"/>
        <w:adjustRightInd w:val="0"/>
        <w:ind w:firstLineChars="100" w:firstLine="240"/>
        <w:jc w:val="left"/>
        <w:rPr>
          <w:rFonts w:eastAsia="仿宋_GB2312"/>
          <w:kern w:val="0"/>
          <w:sz w:val="24"/>
          <w:szCs w:val="18"/>
        </w:rPr>
      </w:pPr>
      <w:r>
        <w:rPr>
          <w:rFonts w:eastAsia="仿宋_GB2312"/>
          <w:kern w:val="0"/>
          <w:sz w:val="24"/>
          <w:szCs w:val="18"/>
        </w:rPr>
        <w:t>床上运动训练床</w:t>
      </w:r>
      <w:r>
        <w:rPr>
          <w:rFonts w:eastAsia="仿宋_GB2312" w:hint="eastAsia"/>
          <w:kern w:val="0"/>
          <w:sz w:val="24"/>
          <w:szCs w:val="18"/>
        </w:rPr>
        <w:t>（神经</w:t>
      </w:r>
      <w:r>
        <w:rPr>
          <w:rFonts w:eastAsia="仿宋_GB2312" w:hint="eastAsia"/>
          <w:kern w:val="0"/>
          <w:sz w:val="24"/>
          <w:szCs w:val="18"/>
        </w:rPr>
        <w:t>P</w:t>
      </w:r>
      <w:r>
        <w:rPr>
          <w:rFonts w:eastAsia="仿宋_GB2312"/>
          <w:kern w:val="0"/>
          <w:sz w:val="24"/>
          <w:szCs w:val="18"/>
        </w:rPr>
        <w:t>T</w:t>
      </w:r>
      <w:r>
        <w:rPr>
          <w:rFonts w:eastAsia="仿宋_GB2312" w:hint="eastAsia"/>
          <w:kern w:val="0"/>
          <w:sz w:val="24"/>
          <w:szCs w:val="18"/>
        </w:rPr>
        <w:t>）</w:t>
      </w:r>
      <w:r w:rsidR="00CA6DE4">
        <w:rPr>
          <w:rFonts w:eastAsia="仿宋_GB2312" w:hint="eastAsia"/>
          <w:kern w:val="0"/>
          <w:sz w:val="24"/>
          <w:szCs w:val="18"/>
        </w:rPr>
        <w:t xml:space="preserve"> </w:t>
      </w:r>
      <w:r w:rsidR="00CA6DE4">
        <w:rPr>
          <w:rFonts w:eastAsia="仿宋_GB2312"/>
          <w:kern w:val="0"/>
          <w:sz w:val="24"/>
          <w:szCs w:val="18"/>
        </w:rPr>
        <w:t xml:space="preserve">    </w:t>
      </w:r>
      <w:r>
        <w:rPr>
          <w:rFonts w:eastAsia="仿宋_GB2312" w:hint="eastAsia"/>
          <w:kern w:val="0"/>
          <w:sz w:val="24"/>
          <w:szCs w:val="18"/>
        </w:rPr>
        <w:t xml:space="preserve"> </w:t>
      </w:r>
      <w:r>
        <w:rPr>
          <w:rFonts w:eastAsia="仿宋_GB2312"/>
          <w:kern w:val="0"/>
          <w:sz w:val="24"/>
          <w:szCs w:val="18"/>
        </w:rPr>
        <w:t xml:space="preserve">           </w:t>
      </w:r>
      <w:r>
        <w:rPr>
          <w:rFonts w:eastAsia="仿宋_GB2312"/>
          <w:kern w:val="0"/>
          <w:sz w:val="24"/>
          <w:szCs w:val="18"/>
        </w:rPr>
        <w:t>站立架</w:t>
      </w:r>
      <w:r>
        <w:rPr>
          <w:rFonts w:eastAsia="仿宋_GB2312" w:hint="eastAsia"/>
          <w:kern w:val="0"/>
          <w:sz w:val="24"/>
          <w:szCs w:val="18"/>
        </w:rPr>
        <w:t>（神经</w:t>
      </w:r>
      <w:r>
        <w:rPr>
          <w:rFonts w:eastAsia="仿宋_GB2312" w:hint="eastAsia"/>
          <w:kern w:val="0"/>
          <w:sz w:val="24"/>
          <w:szCs w:val="18"/>
        </w:rPr>
        <w:t>P</w:t>
      </w:r>
      <w:r>
        <w:rPr>
          <w:rFonts w:eastAsia="仿宋_GB2312"/>
          <w:kern w:val="0"/>
          <w:sz w:val="24"/>
          <w:szCs w:val="18"/>
        </w:rPr>
        <w:t>T</w:t>
      </w:r>
      <w:r>
        <w:rPr>
          <w:rFonts w:eastAsia="仿宋_GB2312" w:hint="eastAsia"/>
          <w:kern w:val="0"/>
          <w:sz w:val="24"/>
          <w:szCs w:val="18"/>
        </w:rPr>
        <w:t>）</w:t>
      </w:r>
    </w:p>
    <w:p w:rsidR="00A15EE4" w:rsidRDefault="00A15EE4" w:rsidP="00335D2E">
      <w:pPr>
        <w:autoSpaceDE w:val="0"/>
        <w:autoSpaceDN w:val="0"/>
        <w:adjustRightInd w:val="0"/>
        <w:ind w:firstLineChars="1000" w:firstLine="2400"/>
        <w:jc w:val="left"/>
        <w:rPr>
          <w:rFonts w:eastAsia="仿宋_GB2312"/>
          <w:kern w:val="0"/>
          <w:sz w:val="24"/>
          <w:szCs w:val="18"/>
        </w:rPr>
      </w:pPr>
    </w:p>
    <w:p w:rsidR="00CA6DE4" w:rsidRDefault="00A15EE4" w:rsidP="00CA6DE4">
      <w:pPr>
        <w:autoSpaceDE w:val="0"/>
        <w:autoSpaceDN w:val="0"/>
        <w:adjustRightInd w:val="0"/>
        <w:ind w:firstLineChars="200" w:firstLine="480"/>
        <w:jc w:val="left"/>
        <w:rPr>
          <w:rFonts w:eastAsia="仿宋_GB2312"/>
          <w:kern w:val="0"/>
          <w:sz w:val="24"/>
          <w:szCs w:val="18"/>
        </w:rPr>
      </w:pPr>
      <w:r w:rsidRPr="00A15EE4">
        <w:rPr>
          <w:rFonts w:eastAsia="仿宋_GB2312"/>
          <w:noProof/>
          <w:kern w:val="0"/>
          <w:sz w:val="24"/>
          <w:szCs w:val="18"/>
        </w:rPr>
        <w:drawing>
          <wp:inline distT="0" distB="0" distL="0" distR="0">
            <wp:extent cx="1852654" cy="2219948"/>
            <wp:effectExtent l="0" t="0" r="0" b="9525"/>
            <wp:docPr id="6" name="图片 6" descr="C:\Users\gywy\Desktop\广州医科大学康复医学实验教学中心\实验中心情况\实验中心情况\中心实验室布局图片\物理（因子）治疗实验室\型恒温蜡疗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ywy\Desktop\广州医科大学康复医学实验教学中心\实验中心情况\实验中心情况\中心实验室布局图片\物理（因子）治疗实验室\型恒温蜡疗仪.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9999" cy="2240732"/>
                    </a:xfrm>
                    <a:prstGeom prst="rect">
                      <a:avLst/>
                    </a:prstGeom>
                    <a:noFill/>
                    <a:ln>
                      <a:noFill/>
                    </a:ln>
                  </pic:spPr>
                </pic:pic>
              </a:graphicData>
            </a:graphic>
          </wp:inline>
        </w:drawing>
      </w:r>
      <w:r>
        <w:rPr>
          <w:rFonts w:eastAsia="仿宋_GB2312" w:hint="eastAsia"/>
          <w:kern w:val="0"/>
          <w:sz w:val="24"/>
          <w:szCs w:val="18"/>
        </w:rPr>
        <w:t xml:space="preserve"> </w:t>
      </w:r>
      <w:r>
        <w:rPr>
          <w:rFonts w:eastAsia="仿宋_GB2312"/>
          <w:kern w:val="0"/>
          <w:sz w:val="24"/>
          <w:szCs w:val="18"/>
        </w:rPr>
        <w:t xml:space="preserve"> </w:t>
      </w:r>
      <w:r w:rsidR="00CA6DE4">
        <w:rPr>
          <w:rFonts w:eastAsia="仿宋_GB2312"/>
          <w:kern w:val="0"/>
          <w:sz w:val="24"/>
          <w:szCs w:val="18"/>
        </w:rPr>
        <w:t xml:space="preserve">       </w:t>
      </w:r>
      <w:r w:rsidR="00CA6DE4" w:rsidRPr="00A15EE4">
        <w:rPr>
          <w:noProof/>
        </w:rPr>
        <w:drawing>
          <wp:inline distT="0" distB="0" distL="0" distR="0" wp14:anchorId="397CE62F" wp14:editId="07977AEF">
            <wp:extent cx="2051437" cy="2227221"/>
            <wp:effectExtent l="0" t="0" r="6350" b="1905"/>
            <wp:docPr id="7" name="图片 7" descr="C:\Users\gywy\Desktop\广州医科大学康复医学实验教学中心\实验中心情况\实验中心情况\中心实验室布局图片\物理（因子）治疗实验室\立体动态干扰电治疗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ywy\Desktop\广州医科大学康复医学实验教学中心\实验中心情况\实验中心情况\中心实验室布局图片\物理（因子）治疗实验室\立体动态干扰电治疗仪.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3264" cy="2240062"/>
                    </a:xfrm>
                    <a:prstGeom prst="rect">
                      <a:avLst/>
                    </a:prstGeom>
                    <a:noFill/>
                    <a:ln>
                      <a:noFill/>
                    </a:ln>
                  </pic:spPr>
                </pic:pic>
              </a:graphicData>
            </a:graphic>
          </wp:inline>
        </w:drawing>
      </w:r>
    </w:p>
    <w:p w:rsidR="00125C92" w:rsidRDefault="00A15EE4" w:rsidP="00CA6DE4">
      <w:pPr>
        <w:autoSpaceDE w:val="0"/>
        <w:autoSpaceDN w:val="0"/>
        <w:adjustRightInd w:val="0"/>
        <w:ind w:firstLineChars="300" w:firstLine="720"/>
        <w:jc w:val="left"/>
      </w:pPr>
      <w:r>
        <w:rPr>
          <w:rFonts w:eastAsia="仿宋_GB2312"/>
          <w:kern w:val="0"/>
          <w:sz w:val="24"/>
          <w:szCs w:val="18"/>
        </w:rPr>
        <w:t>蜡疗</w:t>
      </w:r>
      <w:r w:rsidR="00125C92">
        <w:rPr>
          <w:rFonts w:eastAsia="仿宋_GB2312"/>
          <w:kern w:val="0"/>
          <w:sz w:val="24"/>
          <w:szCs w:val="18"/>
        </w:rPr>
        <w:t>仪</w:t>
      </w:r>
      <w:r>
        <w:rPr>
          <w:rFonts w:eastAsia="仿宋_GB2312" w:hint="eastAsia"/>
          <w:kern w:val="0"/>
          <w:sz w:val="24"/>
          <w:szCs w:val="18"/>
        </w:rPr>
        <w:t>（物理因子疗法）</w:t>
      </w:r>
      <w:r w:rsidR="00CA6DE4">
        <w:rPr>
          <w:rFonts w:eastAsia="仿宋_GB2312" w:hint="eastAsia"/>
          <w:kern w:val="0"/>
          <w:sz w:val="24"/>
          <w:szCs w:val="18"/>
        </w:rPr>
        <w:t xml:space="preserve"> </w:t>
      </w:r>
      <w:r w:rsidR="00CA6DE4">
        <w:rPr>
          <w:rFonts w:eastAsia="仿宋_GB2312"/>
          <w:kern w:val="0"/>
          <w:sz w:val="24"/>
          <w:szCs w:val="18"/>
        </w:rPr>
        <w:t xml:space="preserve">         </w:t>
      </w:r>
      <w:r w:rsidR="00125C92">
        <w:t>立体动态干扰电治疗仪</w:t>
      </w:r>
      <w:r w:rsidR="00125C92">
        <w:rPr>
          <w:rFonts w:hint="eastAsia"/>
        </w:rPr>
        <w:t>（物理因子）</w:t>
      </w:r>
    </w:p>
    <w:p w:rsidR="00125C92" w:rsidRPr="00CA6DE4" w:rsidRDefault="00125C92" w:rsidP="00125C92">
      <w:pPr>
        <w:ind w:firstLineChars="1200" w:firstLine="2520"/>
      </w:pPr>
    </w:p>
    <w:p w:rsidR="00125C92" w:rsidRDefault="00125C92" w:rsidP="00125C92">
      <w:pPr>
        <w:ind w:firstLineChars="1200" w:firstLine="2520"/>
      </w:pPr>
    </w:p>
    <w:p w:rsidR="00125C92" w:rsidRDefault="00125C92" w:rsidP="00AC49AE">
      <w:r w:rsidRPr="00125C92">
        <w:rPr>
          <w:noProof/>
        </w:rPr>
        <w:drawing>
          <wp:inline distT="0" distB="0" distL="0" distR="0">
            <wp:extent cx="2488565" cy="1771932"/>
            <wp:effectExtent l="0" t="0" r="6985" b="0"/>
            <wp:docPr id="8" name="图片 8" descr="C:\Users\gywy\Desktop\广州医科大学康复医学实验教学中心\实验中心情况\实验中心情况\中心实验室布局图片\物理（因子）治疗实验室\功率自行车与减重步态训练平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ywy\Desktop\广州医科大学康复医学实验教学中心\实验中心情况\实验中心情况\中心实验室布局图片\物理（因子）治疗实验室\功率自行车与减重步态训练平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2242" cy="1781671"/>
                    </a:xfrm>
                    <a:prstGeom prst="rect">
                      <a:avLst/>
                    </a:prstGeom>
                    <a:noFill/>
                    <a:ln>
                      <a:noFill/>
                    </a:ln>
                  </pic:spPr>
                </pic:pic>
              </a:graphicData>
            </a:graphic>
          </wp:inline>
        </w:drawing>
      </w:r>
      <w:r w:rsidR="00AC49AE">
        <w:rPr>
          <w:rFonts w:hint="eastAsia"/>
        </w:rPr>
        <w:t xml:space="preserve"> </w:t>
      </w:r>
      <w:r w:rsidR="00AC49AE" w:rsidRPr="00125C92">
        <w:rPr>
          <w:noProof/>
        </w:rPr>
        <w:drawing>
          <wp:inline distT="0" distB="0" distL="0" distR="0" wp14:anchorId="6589079C" wp14:editId="54F5E534">
            <wp:extent cx="2692400" cy="1788264"/>
            <wp:effectExtent l="0" t="0" r="0" b="2540"/>
            <wp:docPr id="9" name="图片 9" descr="C:\Users\gywy\Desktop\广州医科大学康复医学实验教学中心\实验中心情况\实验中心情况\中心实验室布局图片\机能实训中心\透明半身躯干附血管神经模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ywy\Desktop\广州医科大学康复医学实验教学中心\实验中心情况\实验中心情况\中心实验室布局图片\机能实训中心\透明半身躯干附血管神经模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416" cy="1793588"/>
                    </a:xfrm>
                    <a:prstGeom prst="rect">
                      <a:avLst/>
                    </a:prstGeom>
                    <a:noFill/>
                    <a:ln>
                      <a:noFill/>
                    </a:ln>
                  </pic:spPr>
                </pic:pic>
              </a:graphicData>
            </a:graphic>
          </wp:inline>
        </w:drawing>
      </w:r>
    </w:p>
    <w:p w:rsidR="00125C92" w:rsidRDefault="00125C92" w:rsidP="00AC49AE">
      <w:pPr>
        <w:ind w:firstLineChars="200" w:firstLine="420"/>
      </w:pPr>
      <w:r>
        <w:t>功率自行车和心肺测定仪</w:t>
      </w:r>
      <w:r>
        <w:rPr>
          <w:rFonts w:hint="eastAsia"/>
        </w:rPr>
        <w:t>（心肺</w:t>
      </w:r>
      <w:r>
        <w:rPr>
          <w:rFonts w:hint="eastAsia"/>
        </w:rPr>
        <w:t>P</w:t>
      </w:r>
      <w:r>
        <w:t>T</w:t>
      </w:r>
      <w:r>
        <w:rPr>
          <w:rFonts w:hint="eastAsia"/>
        </w:rPr>
        <w:t>）</w:t>
      </w:r>
      <w:r w:rsidR="00AC49AE">
        <w:rPr>
          <w:rFonts w:hint="eastAsia"/>
        </w:rPr>
        <w:t xml:space="preserve"> </w:t>
      </w:r>
      <w:r w:rsidR="00AC49AE">
        <w:t xml:space="preserve">  </w:t>
      </w:r>
      <w:r w:rsidRPr="00125C92">
        <w:rPr>
          <w:rFonts w:hint="eastAsia"/>
        </w:rPr>
        <w:t>透明半身躯干附血管神经模型</w:t>
      </w:r>
      <w:r>
        <w:rPr>
          <w:rFonts w:hint="eastAsia"/>
        </w:rPr>
        <w:t>（心肺</w:t>
      </w:r>
      <w:r>
        <w:rPr>
          <w:rFonts w:hint="eastAsia"/>
        </w:rPr>
        <w:t>P</w:t>
      </w:r>
      <w:r>
        <w:t>T</w:t>
      </w:r>
      <w:r>
        <w:rPr>
          <w:rFonts w:hint="eastAsia"/>
        </w:rPr>
        <w:t>）</w:t>
      </w:r>
    </w:p>
    <w:p w:rsidR="006C17E3" w:rsidRDefault="006C17E3" w:rsidP="00AC49AE">
      <w:pPr>
        <w:ind w:firstLineChars="200" w:firstLine="420"/>
      </w:pPr>
    </w:p>
    <w:p w:rsidR="006C17E3" w:rsidRDefault="006C17E3" w:rsidP="00AC49AE">
      <w:pPr>
        <w:ind w:firstLineChars="200" w:firstLine="420"/>
      </w:pPr>
    </w:p>
    <w:p w:rsidR="006C17E3" w:rsidRDefault="006C17E3" w:rsidP="00AC49AE">
      <w:pPr>
        <w:ind w:firstLineChars="200" w:firstLine="420"/>
      </w:pPr>
    </w:p>
    <w:p w:rsidR="00AC49AE" w:rsidRPr="00AC49AE" w:rsidRDefault="00AC49AE" w:rsidP="00AC49AE">
      <w:pPr>
        <w:autoSpaceDE w:val="0"/>
        <w:autoSpaceDN w:val="0"/>
        <w:adjustRightInd w:val="0"/>
        <w:ind w:firstLineChars="200" w:firstLine="562"/>
        <w:jc w:val="left"/>
        <w:rPr>
          <w:rFonts w:eastAsia="仿宋_GB2312"/>
          <w:b/>
          <w:kern w:val="0"/>
          <w:sz w:val="28"/>
          <w:szCs w:val="28"/>
        </w:rPr>
      </w:pPr>
      <w:r w:rsidRPr="00AC49AE">
        <w:rPr>
          <w:rFonts w:eastAsia="仿宋_GB2312"/>
          <w:b/>
          <w:kern w:val="0"/>
          <w:sz w:val="28"/>
          <w:szCs w:val="28"/>
        </w:rPr>
        <w:lastRenderedPageBreak/>
        <w:t>二</w:t>
      </w:r>
      <w:r w:rsidRPr="00AC49AE">
        <w:rPr>
          <w:rFonts w:eastAsia="仿宋_GB2312" w:hint="eastAsia"/>
          <w:b/>
          <w:kern w:val="0"/>
          <w:sz w:val="28"/>
          <w:szCs w:val="28"/>
        </w:rPr>
        <w:t>、</w:t>
      </w:r>
      <w:r w:rsidRPr="00AC49AE">
        <w:rPr>
          <w:rFonts w:eastAsia="仿宋_GB2312"/>
          <w:b/>
          <w:kern w:val="0"/>
          <w:sz w:val="28"/>
          <w:szCs w:val="28"/>
        </w:rPr>
        <w:t>OT</w:t>
      </w:r>
      <w:r w:rsidRPr="00AC49AE">
        <w:rPr>
          <w:rFonts w:eastAsia="仿宋_GB2312"/>
          <w:b/>
          <w:kern w:val="0"/>
          <w:sz w:val="28"/>
          <w:szCs w:val="28"/>
        </w:rPr>
        <w:t>实验室</w:t>
      </w:r>
    </w:p>
    <w:p w:rsidR="006C17E3" w:rsidRDefault="006C17E3" w:rsidP="00AC49AE">
      <w:pPr>
        <w:ind w:firstLineChars="200" w:firstLine="420"/>
        <w:rPr>
          <w:noProof/>
        </w:rPr>
      </w:pPr>
    </w:p>
    <w:p w:rsidR="006C17E3" w:rsidRDefault="00AC49AE" w:rsidP="00535DDF">
      <w:pPr>
        <w:ind w:firstLineChars="700" w:firstLine="1470"/>
        <w:rPr>
          <w:noProof/>
        </w:rPr>
      </w:pPr>
      <w:r w:rsidRPr="00AC49AE">
        <w:rPr>
          <w:noProof/>
        </w:rPr>
        <w:drawing>
          <wp:inline distT="0" distB="0" distL="0" distR="0">
            <wp:extent cx="1772920" cy="2363457"/>
            <wp:effectExtent l="0" t="0" r="0" b="0"/>
            <wp:docPr id="22" name="图片 22" descr="C:\Users\gywy\Desktop\广州医科大学康复医学实验教学中心\实验中心情况\实验中心情况\中心实验室布局图片\作业治疗实验室\作业治疗常用训练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ywy\Desktop\广州医科大学康复医学实验教学中心\实验中心情况\实验中心情况\中心实验室布局图片\作业治疗实验室\作业治疗常用训练设备.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8358" cy="2370706"/>
                    </a:xfrm>
                    <a:prstGeom prst="rect">
                      <a:avLst/>
                    </a:prstGeom>
                    <a:noFill/>
                    <a:ln>
                      <a:noFill/>
                    </a:ln>
                  </pic:spPr>
                </pic:pic>
              </a:graphicData>
            </a:graphic>
          </wp:inline>
        </w:drawing>
      </w:r>
      <w:r w:rsidR="006C17E3">
        <w:rPr>
          <w:rFonts w:hint="eastAsia"/>
          <w:noProof/>
        </w:rPr>
        <w:t xml:space="preserve"> </w:t>
      </w:r>
      <w:r w:rsidR="006C17E3">
        <w:rPr>
          <w:noProof/>
        </w:rPr>
        <w:t xml:space="preserve">       </w:t>
      </w:r>
      <w:r w:rsidR="006C17E3" w:rsidRPr="00AC49AE">
        <w:rPr>
          <w:noProof/>
        </w:rPr>
        <w:drawing>
          <wp:inline distT="0" distB="0" distL="0" distR="0" wp14:anchorId="732E6DE4" wp14:editId="573ACAFF">
            <wp:extent cx="1790338" cy="2386798"/>
            <wp:effectExtent l="0" t="0" r="635" b="0"/>
            <wp:docPr id="18" name="图片 18" descr="C:\Users\gywy\Desktop\广州医科大学康复医学实验教学中心\实验中心情况\实验中心情况\中心实验室布局图片\作业治疗实验室\模拟打电话场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ywy\Desktop\广州医科大学康复医学实验教学中心\实验中心情况\实验中心情况\中心实验室布局图片\作业治疗实验室\模拟打电话场景.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5696" cy="2393940"/>
                    </a:xfrm>
                    <a:prstGeom prst="rect">
                      <a:avLst/>
                    </a:prstGeom>
                    <a:noFill/>
                    <a:ln>
                      <a:noFill/>
                    </a:ln>
                  </pic:spPr>
                </pic:pic>
              </a:graphicData>
            </a:graphic>
          </wp:inline>
        </w:drawing>
      </w:r>
    </w:p>
    <w:p w:rsidR="006C17E3" w:rsidRDefault="006C17E3" w:rsidP="00535DDF">
      <w:pPr>
        <w:ind w:leftChars="300" w:left="630" w:firstLineChars="500" w:firstLine="1050"/>
        <w:rPr>
          <w:noProof/>
        </w:rPr>
      </w:pPr>
      <w:r w:rsidRPr="006C17E3">
        <w:rPr>
          <w:rFonts w:hint="eastAsia"/>
          <w:noProof/>
        </w:rPr>
        <w:t>作业治疗常用训练设备</w:t>
      </w:r>
      <w:r>
        <w:rPr>
          <w:rFonts w:hint="eastAsia"/>
          <w:noProof/>
        </w:rPr>
        <w:t xml:space="preserve"> </w:t>
      </w:r>
      <w:r>
        <w:rPr>
          <w:noProof/>
        </w:rPr>
        <w:t xml:space="preserve">              </w:t>
      </w:r>
      <w:r w:rsidR="00535DDF">
        <w:rPr>
          <w:noProof/>
        </w:rPr>
        <w:t xml:space="preserve">   </w:t>
      </w:r>
      <w:r>
        <w:rPr>
          <w:noProof/>
        </w:rPr>
        <w:t xml:space="preserve">  </w:t>
      </w:r>
      <w:r w:rsidRPr="006C17E3">
        <w:rPr>
          <w:rFonts w:hint="eastAsia"/>
          <w:noProof/>
        </w:rPr>
        <w:t>模拟打电话场景</w:t>
      </w:r>
    </w:p>
    <w:p w:rsidR="00535DDF" w:rsidRDefault="00535DDF" w:rsidP="006C17E3">
      <w:pPr>
        <w:ind w:leftChars="300" w:left="630" w:firstLineChars="300" w:firstLine="630"/>
        <w:rPr>
          <w:noProof/>
        </w:rPr>
      </w:pPr>
    </w:p>
    <w:p w:rsidR="006C17E3" w:rsidRDefault="00AC49AE" w:rsidP="006C17E3">
      <w:pPr>
        <w:ind w:leftChars="300" w:left="630"/>
        <w:rPr>
          <w:noProof/>
        </w:rPr>
      </w:pPr>
      <w:r w:rsidRPr="00AC49AE">
        <w:rPr>
          <w:noProof/>
        </w:rPr>
        <w:drawing>
          <wp:inline distT="0" distB="0" distL="0" distR="0">
            <wp:extent cx="2393343" cy="1762714"/>
            <wp:effectExtent l="0" t="0" r="6985" b="9525"/>
            <wp:docPr id="21" name="图片 21" descr="C:\Users\gywy\Desktop\广州医科大学康复医学实验教学中心\实验中心情况\实验中心情况\中心实验室布局图片\作业治疗实验室\水龙头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ywy\Desktop\广州医科大学康复医学实验教学中心\实验中心情况\实验中心情况\中心实验室布局图片\作业治疗实验室\水龙头架.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7387" cy="1773057"/>
                    </a:xfrm>
                    <a:prstGeom prst="rect">
                      <a:avLst/>
                    </a:prstGeom>
                    <a:noFill/>
                    <a:ln>
                      <a:noFill/>
                    </a:ln>
                  </pic:spPr>
                </pic:pic>
              </a:graphicData>
            </a:graphic>
          </wp:inline>
        </w:drawing>
      </w:r>
      <w:r w:rsidR="006C17E3">
        <w:rPr>
          <w:noProof/>
        </w:rPr>
        <w:t xml:space="preserve"> </w:t>
      </w:r>
      <w:r w:rsidRPr="00AC49AE">
        <w:rPr>
          <w:noProof/>
        </w:rPr>
        <w:drawing>
          <wp:inline distT="0" distB="0" distL="0" distR="0">
            <wp:extent cx="2392045" cy="1770513"/>
            <wp:effectExtent l="0" t="0" r="8255" b="1270"/>
            <wp:docPr id="20" name="图片 20" descr="C:\Users\gywy\Desktop\广州医科大学康复医学实验教学中心\实验中心情况\实验中心情况\中心实验室布局图片\作业治疗实验室\升降OT桌（液压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ywy\Desktop\广州医科大学康复医学实验教学中心\实验中心情况\实验中心情况\中心实验室布局图片\作业治疗实验室\升降OT桌（液压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372" cy="1775936"/>
                    </a:xfrm>
                    <a:prstGeom prst="rect">
                      <a:avLst/>
                    </a:prstGeom>
                    <a:noFill/>
                    <a:ln>
                      <a:noFill/>
                    </a:ln>
                  </pic:spPr>
                </pic:pic>
              </a:graphicData>
            </a:graphic>
          </wp:inline>
        </w:drawing>
      </w:r>
    </w:p>
    <w:p w:rsidR="006C17E3" w:rsidRDefault="006C17E3" w:rsidP="006C17E3">
      <w:pPr>
        <w:ind w:leftChars="200" w:left="630" w:hangingChars="100" w:hanging="210"/>
        <w:jc w:val="center"/>
        <w:rPr>
          <w:noProof/>
        </w:rPr>
      </w:pPr>
      <w:r>
        <w:rPr>
          <w:rFonts w:hint="eastAsia"/>
          <w:noProof/>
        </w:rPr>
        <w:t xml:space="preserve"> </w:t>
      </w:r>
      <w:r>
        <w:rPr>
          <w:noProof/>
        </w:rPr>
        <w:t xml:space="preserve">       </w:t>
      </w:r>
      <w:r w:rsidRPr="006C17E3">
        <w:rPr>
          <w:rFonts w:hint="eastAsia"/>
          <w:noProof/>
        </w:rPr>
        <w:t>水龙头架</w:t>
      </w:r>
      <w:r>
        <w:rPr>
          <w:rFonts w:hint="eastAsia"/>
          <w:noProof/>
        </w:rPr>
        <w:t xml:space="preserve"> </w:t>
      </w:r>
      <w:r>
        <w:rPr>
          <w:noProof/>
        </w:rPr>
        <w:t xml:space="preserve">                        </w:t>
      </w:r>
      <w:r w:rsidRPr="006C17E3">
        <w:rPr>
          <w:rFonts w:hint="eastAsia"/>
          <w:noProof/>
        </w:rPr>
        <w:t>升降</w:t>
      </w:r>
      <w:r w:rsidRPr="006C17E3">
        <w:rPr>
          <w:rFonts w:hint="eastAsia"/>
          <w:noProof/>
        </w:rPr>
        <w:t>OT</w:t>
      </w:r>
      <w:r w:rsidRPr="006C17E3">
        <w:rPr>
          <w:rFonts w:hint="eastAsia"/>
          <w:noProof/>
        </w:rPr>
        <w:t>桌（液压式）</w:t>
      </w:r>
    </w:p>
    <w:p w:rsidR="006C17E3" w:rsidRPr="006C17E3" w:rsidRDefault="006C17E3" w:rsidP="006C17E3">
      <w:pPr>
        <w:ind w:leftChars="200" w:left="630" w:hangingChars="100" w:hanging="210"/>
        <w:rPr>
          <w:noProof/>
        </w:rPr>
      </w:pPr>
    </w:p>
    <w:p w:rsidR="006C17E3" w:rsidRDefault="006C17E3" w:rsidP="006C17E3">
      <w:pPr>
        <w:ind w:leftChars="200" w:left="630" w:hangingChars="100" w:hanging="210"/>
        <w:rPr>
          <w:noProof/>
        </w:rPr>
      </w:pPr>
    </w:p>
    <w:p w:rsidR="00535DDF" w:rsidRDefault="00AC49AE" w:rsidP="00535DDF">
      <w:pPr>
        <w:ind w:leftChars="300" w:left="840" w:hangingChars="100" w:hanging="210"/>
        <w:rPr>
          <w:noProof/>
        </w:rPr>
      </w:pPr>
      <w:r w:rsidRPr="00AC49AE">
        <w:rPr>
          <w:noProof/>
        </w:rPr>
        <w:drawing>
          <wp:inline distT="0" distB="0" distL="0" distR="0">
            <wp:extent cx="2345635" cy="1700163"/>
            <wp:effectExtent l="0" t="0" r="0" b="0"/>
            <wp:docPr id="19" name="图片 19" descr="C:\Users\gywy\Desktop\广州医科大学康复医学实验教学中心\实验中心情况\实验中心情况\中心实验室布局图片\作业治疗实验室\模拟洗手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ywy\Desktop\广州医科大学康复医学实验教学中心\实验中心情况\实验中心情况\中心实验室布局图片\作业治疗实验室\模拟洗手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3991" cy="1713467"/>
                    </a:xfrm>
                    <a:prstGeom prst="rect">
                      <a:avLst/>
                    </a:prstGeom>
                    <a:noFill/>
                    <a:ln>
                      <a:noFill/>
                    </a:ln>
                  </pic:spPr>
                </pic:pic>
              </a:graphicData>
            </a:graphic>
          </wp:inline>
        </w:drawing>
      </w:r>
      <w:r w:rsidR="00535DDF">
        <w:rPr>
          <w:noProof/>
        </w:rPr>
        <w:t xml:space="preserve">  </w:t>
      </w:r>
      <w:r w:rsidRPr="00AC49AE">
        <w:rPr>
          <w:noProof/>
        </w:rPr>
        <w:drawing>
          <wp:inline distT="0" distB="0" distL="0" distR="0">
            <wp:extent cx="2338116" cy="1694180"/>
            <wp:effectExtent l="0" t="0" r="5080" b="1270"/>
            <wp:docPr id="17" name="图片 17" descr="C:\Users\gywy\Desktop\广州医科大学康复医学实验教学中心\实验中心情况\实验中心情况\中心实验室布局图片\作业治疗实验室\模拟厨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ywy\Desktop\广州医科大学康复医学实验教学中心\实验中心情况\实验中心情况\中心实验室布局图片\作业治疗实验室\模拟厨房.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7905" cy="1701273"/>
                    </a:xfrm>
                    <a:prstGeom prst="rect">
                      <a:avLst/>
                    </a:prstGeom>
                    <a:noFill/>
                    <a:ln>
                      <a:noFill/>
                    </a:ln>
                  </pic:spPr>
                </pic:pic>
              </a:graphicData>
            </a:graphic>
          </wp:inline>
        </w:drawing>
      </w:r>
      <w:r w:rsidR="00535DDF">
        <w:rPr>
          <w:noProof/>
        </w:rPr>
        <w:t xml:space="preserve"> </w:t>
      </w:r>
    </w:p>
    <w:p w:rsidR="00535DDF" w:rsidRDefault="00535DDF" w:rsidP="00535DDF">
      <w:pPr>
        <w:ind w:leftChars="400" w:left="840" w:firstLineChars="500" w:firstLine="1050"/>
        <w:rPr>
          <w:noProof/>
        </w:rPr>
      </w:pPr>
      <w:r w:rsidRPr="00535DDF">
        <w:rPr>
          <w:rFonts w:hint="eastAsia"/>
          <w:noProof/>
        </w:rPr>
        <w:t>模拟洗手台</w:t>
      </w:r>
      <w:r>
        <w:rPr>
          <w:rFonts w:hint="eastAsia"/>
          <w:noProof/>
        </w:rPr>
        <w:t xml:space="preserve"> </w:t>
      </w:r>
      <w:r>
        <w:rPr>
          <w:noProof/>
        </w:rPr>
        <w:t xml:space="preserve">                           </w:t>
      </w:r>
      <w:r w:rsidRPr="00535DDF">
        <w:rPr>
          <w:rFonts w:hint="eastAsia"/>
          <w:noProof/>
        </w:rPr>
        <w:t>模拟厨房</w:t>
      </w:r>
      <w:r>
        <w:rPr>
          <w:noProof/>
        </w:rPr>
        <w:t xml:space="preserve">   </w:t>
      </w:r>
    </w:p>
    <w:p w:rsidR="00535DDF" w:rsidRDefault="00535DDF" w:rsidP="00535DDF">
      <w:pPr>
        <w:ind w:leftChars="400" w:left="840" w:firstLineChars="500" w:firstLine="1050"/>
        <w:rPr>
          <w:noProof/>
        </w:rPr>
      </w:pPr>
    </w:p>
    <w:p w:rsidR="00535DDF" w:rsidRDefault="00535DDF" w:rsidP="00535DDF">
      <w:pPr>
        <w:ind w:leftChars="400" w:left="840" w:firstLineChars="500" w:firstLine="1050"/>
        <w:rPr>
          <w:noProof/>
        </w:rPr>
      </w:pPr>
      <w:r>
        <w:rPr>
          <w:noProof/>
        </w:rPr>
        <w:t xml:space="preserve">               </w:t>
      </w:r>
    </w:p>
    <w:p w:rsidR="00AC49AE" w:rsidRDefault="00AC49AE" w:rsidP="00535DDF">
      <w:pPr>
        <w:ind w:firstLineChars="300" w:firstLine="630"/>
        <w:rPr>
          <w:noProof/>
        </w:rPr>
      </w:pPr>
      <w:r w:rsidRPr="00AC49AE">
        <w:rPr>
          <w:noProof/>
        </w:rPr>
        <w:lastRenderedPageBreak/>
        <w:drawing>
          <wp:inline distT="0" distB="0" distL="0" distR="0">
            <wp:extent cx="2393343" cy="1652905"/>
            <wp:effectExtent l="0" t="0" r="6985" b="4445"/>
            <wp:docPr id="16" name="图片 16" descr="C:\Users\gywy\Desktop\广州医科大学康复医学实验教学中心\实验中心情况\实验中心情况\中心实验室布局图片\作业治疗实验室\轮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ywy\Desktop\广州医科大学康复医学实验教学中心\实验中心情况\实验中心情况\中心实验室布局图片\作业治疗实验室\轮椅.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8051" cy="1663063"/>
                    </a:xfrm>
                    <a:prstGeom prst="rect">
                      <a:avLst/>
                    </a:prstGeom>
                    <a:noFill/>
                    <a:ln>
                      <a:noFill/>
                    </a:ln>
                  </pic:spPr>
                </pic:pic>
              </a:graphicData>
            </a:graphic>
          </wp:inline>
        </w:drawing>
      </w:r>
      <w:r w:rsidR="006C17E3">
        <w:rPr>
          <w:noProof/>
        </w:rPr>
        <w:t xml:space="preserve"> </w:t>
      </w:r>
      <w:r w:rsidR="00535DDF">
        <w:rPr>
          <w:noProof/>
        </w:rPr>
        <w:t xml:space="preserve"> </w:t>
      </w:r>
      <w:r w:rsidRPr="00AC49AE">
        <w:rPr>
          <w:noProof/>
        </w:rPr>
        <w:drawing>
          <wp:inline distT="0" distB="0" distL="0" distR="0">
            <wp:extent cx="2258171" cy="1650365"/>
            <wp:effectExtent l="0" t="0" r="8890" b="6985"/>
            <wp:docPr id="14" name="图片 14" descr="C:\Users\gywy\Desktop\广州医科大学康复医学实验教学中心\实验中心情况\实验中心情况\中心实验室布局图片\作业治疗实验室\ADL功能训练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ywy\Desktop\广州医科大学康复医学实验教学中心\实验中心情况\实验中心情况\中心实验室布局图片\作业治疗实验室\ADL功能训练柜.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1810" cy="1660333"/>
                    </a:xfrm>
                    <a:prstGeom prst="rect">
                      <a:avLst/>
                    </a:prstGeom>
                    <a:noFill/>
                    <a:ln>
                      <a:noFill/>
                    </a:ln>
                  </pic:spPr>
                </pic:pic>
              </a:graphicData>
            </a:graphic>
          </wp:inline>
        </w:drawing>
      </w:r>
    </w:p>
    <w:p w:rsidR="00535DDF" w:rsidRDefault="00535DDF" w:rsidP="00535DDF">
      <w:pPr>
        <w:ind w:firstLineChars="300" w:firstLine="630"/>
        <w:rPr>
          <w:noProof/>
        </w:rPr>
      </w:pPr>
      <w:r>
        <w:rPr>
          <w:rFonts w:hint="eastAsia"/>
          <w:noProof/>
        </w:rPr>
        <w:t xml:space="preserve"> </w:t>
      </w:r>
      <w:r>
        <w:rPr>
          <w:noProof/>
        </w:rPr>
        <w:t xml:space="preserve">               </w:t>
      </w:r>
      <w:r>
        <w:rPr>
          <w:noProof/>
        </w:rPr>
        <w:t>轮椅</w:t>
      </w:r>
      <w:r>
        <w:rPr>
          <w:rFonts w:hint="eastAsia"/>
          <w:noProof/>
        </w:rPr>
        <w:t xml:space="preserve"> </w:t>
      </w:r>
      <w:r>
        <w:rPr>
          <w:noProof/>
        </w:rPr>
        <w:t xml:space="preserve">                        </w:t>
      </w:r>
      <w:r>
        <w:rPr>
          <w:noProof/>
        </w:rPr>
        <w:t>日常生活活动能力</w:t>
      </w:r>
      <w:r w:rsidRPr="00535DDF">
        <w:rPr>
          <w:rFonts w:hint="eastAsia"/>
          <w:noProof/>
        </w:rPr>
        <w:t>训练柜</w:t>
      </w:r>
      <w:r>
        <w:rPr>
          <w:noProof/>
        </w:rPr>
        <w:t xml:space="preserve">                  </w:t>
      </w:r>
    </w:p>
    <w:p w:rsidR="00535DDF" w:rsidRDefault="00535DDF" w:rsidP="00535DDF">
      <w:pPr>
        <w:ind w:firstLineChars="300" w:firstLine="630"/>
      </w:pPr>
    </w:p>
    <w:p w:rsidR="00AC49AE" w:rsidRDefault="00535DDF" w:rsidP="00535DDF">
      <w:pPr>
        <w:ind w:firstLineChars="300" w:firstLine="630"/>
      </w:pPr>
      <w:r w:rsidRPr="00AC49AE">
        <w:rPr>
          <w:noProof/>
        </w:rPr>
        <w:drawing>
          <wp:inline distT="0" distB="0" distL="0" distR="0" wp14:anchorId="7DF1B8DA" wp14:editId="3D4D6CB2">
            <wp:extent cx="1932167" cy="2575746"/>
            <wp:effectExtent l="0" t="0" r="0" b="0"/>
            <wp:docPr id="15" name="图片 15" descr="C:\Users\gywy\Desktop\广州医科大学康复医学实验教学中心\实验中心情况\实验中心情况\中心实验室布局图片\作业治疗实验室\各式拐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ywy\Desktop\广州医科大学康复医学实验教学中心\实验中心情况\实验中心情况\中心实验室布局图片\作业治疗实验室\各式拐杖.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9785" cy="2585901"/>
                    </a:xfrm>
                    <a:prstGeom prst="rect">
                      <a:avLst/>
                    </a:prstGeom>
                    <a:noFill/>
                    <a:ln>
                      <a:noFill/>
                    </a:ln>
                  </pic:spPr>
                </pic:pic>
              </a:graphicData>
            </a:graphic>
          </wp:inline>
        </w:drawing>
      </w:r>
    </w:p>
    <w:p w:rsidR="00E80196" w:rsidRDefault="00E80196" w:rsidP="00E80196">
      <w:pPr>
        <w:ind w:firstLineChars="700" w:firstLine="1470"/>
      </w:pPr>
      <w:r w:rsidRPr="00E80196">
        <w:rPr>
          <w:rFonts w:hint="eastAsia"/>
        </w:rPr>
        <w:t>各式拐杖</w:t>
      </w:r>
    </w:p>
    <w:p w:rsidR="00E049ED" w:rsidRDefault="00E049ED" w:rsidP="00AC49AE">
      <w:pPr>
        <w:ind w:firstLineChars="200" w:firstLine="562"/>
        <w:rPr>
          <w:rFonts w:eastAsia="仿宋_GB2312"/>
          <w:b/>
          <w:kern w:val="0"/>
          <w:sz w:val="28"/>
          <w:szCs w:val="28"/>
        </w:rPr>
      </w:pPr>
    </w:p>
    <w:p w:rsidR="00AC49AE" w:rsidRDefault="00AC49AE" w:rsidP="00E049ED">
      <w:pPr>
        <w:ind w:firstLineChars="200" w:firstLine="562"/>
      </w:pPr>
      <w:r w:rsidRPr="00E80196">
        <w:rPr>
          <w:rFonts w:eastAsia="仿宋_GB2312"/>
          <w:b/>
          <w:kern w:val="0"/>
          <w:sz w:val="28"/>
          <w:szCs w:val="28"/>
        </w:rPr>
        <w:t>三</w:t>
      </w:r>
      <w:r w:rsidRPr="00E80196">
        <w:rPr>
          <w:rFonts w:eastAsia="仿宋_GB2312" w:hint="eastAsia"/>
          <w:b/>
          <w:kern w:val="0"/>
          <w:sz w:val="28"/>
          <w:szCs w:val="28"/>
        </w:rPr>
        <w:t>、</w:t>
      </w:r>
      <w:r w:rsidRPr="00E80196">
        <w:rPr>
          <w:rFonts w:eastAsia="仿宋_GB2312" w:hint="eastAsia"/>
          <w:b/>
          <w:kern w:val="0"/>
          <w:sz w:val="28"/>
          <w:szCs w:val="28"/>
        </w:rPr>
        <w:t>S</w:t>
      </w:r>
      <w:r w:rsidRPr="00E80196">
        <w:rPr>
          <w:rFonts w:eastAsia="仿宋_GB2312"/>
          <w:b/>
          <w:kern w:val="0"/>
          <w:sz w:val="28"/>
          <w:szCs w:val="28"/>
        </w:rPr>
        <w:t>T</w:t>
      </w:r>
      <w:r w:rsidRPr="00E80196">
        <w:rPr>
          <w:rFonts w:eastAsia="仿宋_GB2312"/>
          <w:b/>
          <w:kern w:val="0"/>
          <w:sz w:val="28"/>
          <w:szCs w:val="28"/>
        </w:rPr>
        <w:t>实验室</w:t>
      </w:r>
    </w:p>
    <w:p w:rsidR="00AC49AE" w:rsidRDefault="00AC49AE" w:rsidP="00E049ED">
      <w:pPr>
        <w:ind w:firstLineChars="200" w:firstLine="420"/>
      </w:pPr>
      <w:r w:rsidRPr="00AC49AE">
        <w:rPr>
          <w:noProof/>
        </w:rPr>
        <w:drawing>
          <wp:inline distT="0" distB="0" distL="0" distR="0">
            <wp:extent cx="2289976" cy="1711874"/>
            <wp:effectExtent l="0" t="0" r="0" b="3175"/>
            <wp:docPr id="26" name="图片 26" descr="C:\Users\gywy\Desktop\广州医科大学康复医学实验教学中心\实验中心情况\实验中心情况\中心实验室布局图片\言语与吞咽治疗实验室\电脑认知评定及训练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ywy\Desktop\广州医科大学康复医学实验教学中心\实验中心情况\实验中心情况\中心实验室布局图片\言语与吞咽治疗实验室\电脑认知评定及训练系统.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6162" cy="1723974"/>
                    </a:xfrm>
                    <a:prstGeom prst="rect">
                      <a:avLst/>
                    </a:prstGeom>
                    <a:noFill/>
                    <a:ln>
                      <a:noFill/>
                    </a:ln>
                  </pic:spPr>
                </pic:pic>
              </a:graphicData>
            </a:graphic>
          </wp:inline>
        </w:drawing>
      </w:r>
      <w:r>
        <w:t xml:space="preserve">     </w:t>
      </w:r>
      <w:r w:rsidRPr="00AC49AE">
        <w:rPr>
          <w:noProof/>
        </w:rPr>
        <w:drawing>
          <wp:inline distT="0" distB="0" distL="0" distR="0">
            <wp:extent cx="2336413" cy="1722443"/>
            <wp:effectExtent l="0" t="0" r="6985" b="0"/>
            <wp:docPr id="25" name="图片 25" descr="C:\Users\gywy\Desktop\广州医科大学康复医学实验教学中心\实验中心情况\实验中心情况\中心实验室布局图片\言语与吞咽治疗实验室\语言治疗组训练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ywy\Desktop\广州医科大学康复医学实验教学中心\实验中心情况\实验中心情况\中心实验室布局图片\言语与吞咽治疗实验室\语言治疗组训练箱.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6849" cy="1730136"/>
                    </a:xfrm>
                    <a:prstGeom prst="rect">
                      <a:avLst/>
                    </a:prstGeom>
                    <a:noFill/>
                    <a:ln>
                      <a:noFill/>
                    </a:ln>
                  </pic:spPr>
                </pic:pic>
              </a:graphicData>
            </a:graphic>
          </wp:inline>
        </w:drawing>
      </w:r>
      <w:r>
        <w:rPr>
          <w:rFonts w:hint="eastAsia"/>
        </w:rPr>
        <w:t xml:space="preserve"> </w:t>
      </w:r>
    </w:p>
    <w:p w:rsidR="00AC49AE" w:rsidRPr="00125C92" w:rsidRDefault="00AC49AE" w:rsidP="00E049ED">
      <w:pPr>
        <w:ind w:firstLineChars="500" w:firstLine="1050"/>
      </w:pPr>
      <w:bookmarkStart w:id="0" w:name="_GoBack"/>
      <w:bookmarkEnd w:id="0"/>
      <w:r w:rsidRPr="00AC49AE">
        <w:rPr>
          <w:rFonts w:hint="eastAsia"/>
        </w:rPr>
        <w:t>电脑认知评定及训练系统</w:t>
      </w:r>
      <w:r>
        <w:rPr>
          <w:rFonts w:hint="eastAsia"/>
        </w:rPr>
        <w:t xml:space="preserve"> </w:t>
      </w:r>
      <w:r>
        <w:t xml:space="preserve">                      </w:t>
      </w:r>
      <w:r w:rsidRPr="00AC49AE">
        <w:rPr>
          <w:rFonts w:hint="eastAsia"/>
        </w:rPr>
        <w:t>语言治疗组训练箱</w:t>
      </w:r>
    </w:p>
    <w:sectPr w:rsidR="00AC49AE" w:rsidRPr="00125C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40E" w:rsidRDefault="0054740E" w:rsidP="00184742">
      <w:r>
        <w:separator/>
      </w:r>
    </w:p>
  </w:endnote>
  <w:endnote w:type="continuationSeparator" w:id="0">
    <w:p w:rsidR="0054740E" w:rsidRDefault="0054740E" w:rsidP="0018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40E" w:rsidRDefault="0054740E" w:rsidP="00184742">
      <w:r>
        <w:separator/>
      </w:r>
    </w:p>
  </w:footnote>
  <w:footnote w:type="continuationSeparator" w:id="0">
    <w:p w:rsidR="0054740E" w:rsidRDefault="0054740E" w:rsidP="001847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1FC"/>
    <w:rsid w:val="00125C92"/>
    <w:rsid w:val="00184742"/>
    <w:rsid w:val="001D20E9"/>
    <w:rsid w:val="00335D2E"/>
    <w:rsid w:val="004C24FD"/>
    <w:rsid w:val="00535DDF"/>
    <w:rsid w:val="0054740E"/>
    <w:rsid w:val="006C17E3"/>
    <w:rsid w:val="00975953"/>
    <w:rsid w:val="009851FC"/>
    <w:rsid w:val="00A15EE4"/>
    <w:rsid w:val="00AC49AE"/>
    <w:rsid w:val="00CA6DE4"/>
    <w:rsid w:val="00D02DB3"/>
    <w:rsid w:val="00E049ED"/>
    <w:rsid w:val="00E80196"/>
    <w:rsid w:val="00F66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F7F01F-1493-47B8-B8B1-C6F1DAF1E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74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474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184742"/>
    <w:rPr>
      <w:sz w:val="18"/>
      <w:szCs w:val="18"/>
    </w:rPr>
  </w:style>
  <w:style w:type="paragraph" w:styleId="a4">
    <w:name w:val="footer"/>
    <w:basedOn w:val="a"/>
    <w:link w:val="Char0"/>
    <w:uiPriority w:val="99"/>
    <w:unhideWhenUsed/>
    <w:rsid w:val="0018474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184742"/>
    <w:rPr>
      <w:sz w:val="18"/>
      <w:szCs w:val="18"/>
    </w:rPr>
  </w:style>
  <w:style w:type="paragraph" w:styleId="a5">
    <w:name w:val="Normal (Web)"/>
    <w:basedOn w:val="a"/>
    <w:uiPriority w:val="99"/>
    <w:qFormat/>
    <w:rsid w:val="00184742"/>
    <w:pPr>
      <w:widowControl/>
      <w:spacing w:before="100" w:beforeAutospacing="1" w:after="100" w:afterAutospacing="1"/>
      <w:jc w:val="left"/>
    </w:pPr>
    <w:rPr>
      <w:rFonts w:ascii="宋体" w:hAnsi="宋体" w:cs="宋体"/>
      <w:kern w:val="0"/>
      <w:sz w:val="24"/>
    </w:rPr>
  </w:style>
  <w:style w:type="paragraph" w:styleId="a6">
    <w:name w:val="List Paragraph"/>
    <w:basedOn w:val="a"/>
    <w:uiPriority w:val="34"/>
    <w:qFormat/>
    <w:rsid w:val="00335D2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287</Words>
  <Characters>1641</Characters>
  <Application>Microsoft Office Word</Application>
  <DocSecurity>0</DocSecurity>
  <Lines>13</Lines>
  <Paragraphs>3</Paragraphs>
  <ScaleCrop>false</ScaleCrop>
  <Company>Microsoft</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gywy</dc:creator>
  <cp:keywords/>
  <dc:description/>
  <cp:lastModifiedBy>gywy</cp:lastModifiedBy>
  <cp:revision>8</cp:revision>
  <dcterms:created xsi:type="dcterms:W3CDTF">2018-09-05T22:05:00Z</dcterms:created>
  <dcterms:modified xsi:type="dcterms:W3CDTF">2018-09-06T00:31:00Z</dcterms:modified>
</cp:coreProperties>
</file>