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4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电梯维护管理保养需求</w:t>
      </w:r>
    </w:p>
    <w:p w14:paraId="5DEDC29D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概况：电梯维护管理保养项目是对我院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32台电梯，其中垂直电梯25台，杂物电梯1台，扶梯6台，进行维护保养，电梯具体规格如下：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035"/>
        <w:gridCol w:w="1665"/>
        <w:gridCol w:w="1470"/>
        <w:gridCol w:w="1291"/>
        <w:gridCol w:w="1253"/>
        <w:gridCol w:w="1086"/>
      </w:tblGrid>
      <w:tr w14:paraId="436D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层站数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投入使用日期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速度米/秒</w:t>
            </w:r>
          </w:p>
        </w:tc>
      </w:tr>
      <w:tr w14:paraId="1889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LCA-1600-2S105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7层7站7门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1.75米/秒</w:t>
            </w:r>
          </w:p>
        </w:tc>
      </w:tr>
      <w:tr w14:paraId="27F9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LCA-1600-2S105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7层7站7门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1.75米/秒</w:t>
            </w:r>
          </w:p>
        </w:tc>
      </w:tr>
      <w:tr w14:paraId="7869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LCA-1600-2S105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5层5站5门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1.75米/秒</w:t>
            </w:r>
          </w:p>
        </w:tc>
      </w:tr>
      <w:tr w14:paraId="2FAF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23层23站23门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7CE5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23层23站23门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0C10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23层23站23门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7029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20层20站20门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4C87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20层20站20门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4B50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20层20站20门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6025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MCA-1600-C0120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20层20站20门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319E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MCA-1600-C0120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20层20站20门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140F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MCA-1600-C0120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22层22站22门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52BD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22层22站22门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0AF1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LCA-1600-C090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3层2站2门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1.5米/秒</w:t>
            </w:r>
          </w:p>
        </w:tc>
      </w:tr>
      <w:tr w14:paraId="651A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MCA-1600-C0120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23层23站23门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2323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MCA-1600-C0120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23层23站23门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2米/秒</w:t>
            </w:r>
          </w:p>
        </w:tc>
      </w:tr>
      <w:tr w14:paraId="17D7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LCA-825-C06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3层2站2门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1米/秒</w:t>
            </w:r>
          </w:p>
        </w:tc>
      </w:tr>
      <w:tr w14:paraId="5438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TWJ-300(东森杂物梯）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2层2站2门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0.4米/秒</w:t>
            </w:r>
          </w:p>
        </w:tc>
      </w:tr>
      <w:tr w14:paraId="129A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1200SX-EN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1楼上行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6000人/小时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0.5米/秒</w:t>
            </w:r>
          </w:p>
        </w:tc>
      </w:tr>
      <w:tr w14:paraId="345C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1200SX-EN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1楼下行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6000人/小时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0.5米/秒</w:t>
            </w:r>
          </w:p>
        </w:tc>
      </w:tr>
      <w:tr w14:paraId="6E8C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1200SX-EN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2楼上行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6000人/小时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0.5米/秒</w:t>
            </w:r>
          </w:p>
        </w:tc>
      </w:tr>
      <w:tr w14:paraId="6098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1200SX-EN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2楼下行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6000人/小时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0.5米/秒</w:t>
            </w:r>
          </w:p>
        </w:tc>
      </w:tr>
      <w:tr w14:paraId="39C7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1200SX-EN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3楼上行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6000人/小时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0.5米/秒</w:t>
            </w:r>
          </w:p>
        </w:tc>
      </w:tr>
      <w:tr w14:paraId="267B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1200SX-EN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3楼下行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6000人/小时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0.5米/秒</w:t>
            </w:r>
          </w:p>
        </w:tc>
      </w:tr>
      <w:tr w14:paraId="13EC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5层5站5门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1.75米/秒</w:t>
            </w:r>
          </w:p>
        </w:tc>
      </w:tr>
      <w:tr w14:paraId="135C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5层5站5门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1.75米/秒</w:t>
            </w:r>
          </w:p>
        </w:tc>
      </w:tr>
      <w:tr w14:paraId="737E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MCA-900-C060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5层5站5门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1米/秒</w:t>
            </w:r>
          </w:p>
        </w:tc>
      </w:tr>
      <w:tr w14:paraId="5A4B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MCA-900-C060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5层5站5门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1米/秒</w:t>
            </w:r>
          </w:p>
        </w:tc>
      </w:tr>
      <w:tr w14:paraId="7072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6层6站6门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1米/秒</w:t>
            </w:r>
          </w:p>
        </w:tc>
      </w:tr>
      <w:tr w14:paraId="443C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MCA-900-C060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6层6站6门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1米/秒</w:t>
            </w:r>
          </w:p>
        </w:tc>
      </w:tr>
      <w:tr w14:paraId="5043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6层6站6门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1米/秒</w:t>
            </w:r>
          </w:p>
        </w:tc>
      </w:tr>
      <w:tr w14:paraId="66E8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垂直电梯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MCA-B1600-2S60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6层6站6门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1米/秒</w:t>
            </w:r>
          </w:p>
        </w:tc>
      </w:tr>
    </w:tbl>
    <w:p w14:paraId="7F5EB5D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12866B4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项目期限：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3年。</w:t>
      </w:r>
    </w:p>
    <w:p w14:paraId="36FE2A50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项目内容包括日常巡查、规范性维保、年审费、检测费、电梯周边附件、维修用原装全新零配件、随行电缆更换等。</w:t>
      </w:r>
    </w:p>
    <w:p w14:paraId="5AC3FDBC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本次维保周期内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需进行一次电梯大型检修、更换安全性配件（包括但不限于：钢丝绳、扶手带等安全配件）。</w:t>
      </w:r>
    </w:p>
    <w:p w14:paraId="77566EFF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垂直电梯需进行125%荷载试验，每6年一次。临床教学综合楼17台电梯已完成，本次维保周期内需进行剩余垂直电梯荷载试验（8台）。</w:t>
      </w:r>
    </w:p>
    <w:p w14:paraId="6CD091F7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正常上班时间15分钟内响应，非正常上班时间30分钟内响应。</w:t>
      </w:r>
    </w:p>
    <w:p w14:paraId="2A385F53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一般零配件更换周期一般不超过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24小时，特殊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零配件更换周期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不超过72小时。</w:t>
      </w:r>
      <w:bookmarkStart w:id="0" w:name="_GoBack"/>
      <w:bookmarkEnd w:id="0"/>
    </w:p>
    <w:p w14:paraId="4AE7C68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EFD49"/>
    <w:multiLevelType w:val="singleLevel"/>
    <w:tmpl w:val="51FEFD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47BF"/>
    <w:rsid w:val="125E66E4"/>
    <w:rsid w:val="268F521E"/>
    <w:rsid w:val="529B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1682</Characters>
  <Lines>0</Lines>
  <Paragraphs>0</Paragraphs>
  <TotalTime>27</TotalTime>
  <ScaleCrop>false</ScaleCrop>
  <LinksUpToDate>false</LinksUpToDate>
  <CharactersWithSpaces>1682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2025-07-14T02:21:00Z</dcterms:created>
  <dc:creator>信息科</dc:creator>
  <cp:lastModifiedBy>lemon</cp:lastModifiedBy>
  <dcterms:modified xsi:type="dcterms:W3CDTF">2025-07-14T06:32:14Z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eyJoZGlkIjoiM2IxNDQ1MDc3MzI0OGRiOGZlYzhkNTk2ZmI3NzZjODciLCJ1c2VySWQiOiI0OTU5OTE3NzIifQ==</vt:lpwstr>
  </property>
  <property fmtid="{D5CDD505-2E9C-101B-9397-08002B2CF9AE}" pid="4" name="ICV">
    <vt:lpwstr>60CEE2259F704AF8A26217BAB48F5709_12</vt:lpwstr>
  </property>
</Properties>
</file>