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1039E1">
      <w:pPr>
        <w:tabs>
          <w:tab w:val="left" w:pos="780"/>
        </w:tabs>
        <w:spacing w:line="720" w:lineRule="auto"/>
        <w:ind w:left="2650" w:hanging="2650" w:hangingChars="600"/>
        <w:jc w:val="center"/>
        <w:rPr>
          <w:rFonts w:ascii="宋体" w:hAnsi="宋体" w:cs="宋体"/>
          <w:b/>
          <w:bCs/>
          <w:kern w:val="0"/>
          <w:sz w:val="44"/>
          <w:szCs w:val="44"/>
        </w:rPr>
      </w:pPr>
      <w:bookmarkStart w:id="0" w:name="_GoBack"/>
      <w:bookmarkEnd w:id="0"/>
      <w:r>
        <w:rPr>
          <w:rFonts w:hint="eastAsia" w:ascii="宋体" w:hAnsi="宋体" w:cs="宋体"/>
          <w:b/>
          <w:bCs/>
          <w:kern w:val="0"/>
          <w:sz w:val="44"/>
          <w:szCs w:val="44"/>
        </w:rPr>
        <w:t>广州医科大学附属第五医院</w:t>
      </w:r>
    </w:p>
    <w:p w14:paraId="55B292FB">
      <w:pPr>
        <w:tabs>
          <w:tab w:val="left" w:pos="780"/>
        </w:tabs>
        <w:spacing w:line="560" w:lineRule="exact"/>
        <w:ind w:left="2168" w:hanging="2168" w:hangingChars="600"/>
        <w:jc w:val="center"/>
        <w:rPr>
          <w:rFonts w:ascii="宋体" w:hAnsi="宋体" w:cs="宋体"/>
          <w:b/>
          <w:bCs/>
          <w:kern w:val="0"/>
          <w:sz w:val="36"/>
          <w:szCs w:val="36"/>
        </w:rPr>
      </w:pPr>
      <w:r>
        <w:rPr>
          <w:rFonts w:hint="eastAsia" w:ascii="宋体" w:hAnsi="宋体" w:cs="宋体"/>
          <w:b/>
          <w:bCs/>
          <w:kern w:val="0"/>
          <w:sz w:val="36"/>
          <w:szCs w:val="36"/>
        </w:rPr>
        <w:t>广五设备采调〔202</w:t>
      </w:r>
      <w:r>
        <w:rPr>
          <w:rFonts w:hint="eastAsia" w:ascii="宋体" w:hAnsi="宋体" w:cs="宋体"/>
          <w:b/>
          <w:bCs/>
          <w:kern w:val="0"/>
          <w:sz w:val="36"/>
          <w:szCs w:val="36"/>
          <w:lang w:val="en-US" w:eastAsia="zh-CN"/>
        </w:rPr>
        <w:t>6</w:t>
      </w:r>
      <w:r>
        <w:rPr>
          <w:rFonts w:hint="eastAsia" w:ascii="宋体" w:hAnsi="宋体" w:cs="宋体"/>
          <w:b/>
          <w:bCs/>
          <w:kern w:val="0"/>
          <w:sz w:val="36"/>
          <w:szCs w:val="36"/>
        </w:rPr>
        <w:t>〕</w:t>
      </w:r>
      <w:r>
        <w:rPr>
          <w:rFonts w:hint="eastAsia" w:ascii="宋体" w:hAnsi="宋体" w:cs="宋体"/>
          <w:b/>
          <w:bCs/>
          <w:kern w:val="0"/>
          <w:sz w:val="36"/>
          <w:szCs w:val="36"/>
          <w:u w:val="single"/>
        </w:rPr>
        <w:t xml:space="preserve"> </w:t>
      </w:r>
      <w:r>
        <w:rPr>
          <w:rFonts w:hint="eastAsia" w:ascii="宋体" w:hAnsi="宋体" w:cs="宋体"/>
          <w:b/>
          <w:bCs/>
          <w:kern w:val="0"/>
          <w:sz w:val="36"/>
          <w:szCs w:val="36"/>
          <w:u w:val="single"/>
          <w:lang w:val="en-US" w:eastAsia="zh-CN"/>
        </w:rPr>
        <w:t>1</w:t>
      </w:r>
      <w:r>
        <w:rPr>
          <w:rFonts w:hint="eastAsia" w:ascii="宋体" w:hAnsi="宋体" w:cs="宋体"/>
          <w:b/>
          <w:bCs/>
          <w:kern w:val="0"/>
          <w:sz w:val="36"/>
          <w:szCs w:val="36"/>
          <w:u w:val="single"/>
        </w:rPr>
        <w:t xml:space="preserve"> </w:t>
      </w:r>
      <w:r>
        <w:rPr>
          <w:rFonts w:hint="eastAsia" w:ascii="宋体" w:hAnsi="宋体" w:cs="宋体"/>
          <w:b/>
          <w:bCs/>
          <w:kern w:val="0"/>
          <w:sz w:val="36"/>
          <w:szCs w:val="36"/>
        </w:rPr>
        <w:t xml:space="preserve">号项目  </w:t>
      </w:r>
    </w:p>
    <w:p w14:paraId="4BAFC222">
      <w:pPr>
        <w:tabs>
          <w:tab w:val="left" w:pos="780"/>
        </w:tabs>
        <w:spacing w:line="560" w:lineRule="exact"/>
        <w:ind w:left="1928" w:hanging="1928" w:hangingChars="600"/>
        <w:jc w:val="center"/>
        <w:rPr>
          <w:rFonts w:ascii="宋体" w:hAnsi="宋体" w:cs="宋体"/>
          <w:b/>
          <w:bCs/>
          <w:kern w:val="0"/>
          <w:sz w:val="32"/>
          <w:szCs w:val="32"/>
        </w:rPr>
      </w:pPr>
    </w:p>
    <w:p w14:paraId="4BC0ED0A">
      <w:pPr>
        <w:tabs>
          <w:tab w:val="left" w:pos="780"/>
        </w:tabs>
        <w:spacing w:line="500" w:lineRule="exact"/>
        <w:ind w:left="2168" w:hanging="2168" w:hangingChars="600"/>
        <w:jc w:val="center"/>
        <w:rPr>
          <w:rFonts w:ascii="宋体" w:hAnsi="宋体" w:cs="宋体"/>
          <w:b/>
          <w:bCs/>
          <w:kern w:val="0"/>
          <w:sz w:val="36"/>
          <w:szCs w:val="36"/>
        </w:rPr>
      </w:pPr>
      <w:r>
        <w:rPr>
          <w:rFonts w:hint="eastAsia" w:ascii="宋体" w:hAnsi="宋体" w:cs="宋体"/>
          <w:b/>
          <w:bCs/>
          <w:kern w:val="0"/>
          <w:sz w:val="36"/>
          <w:szCs w:val="36"/>
        </w:rPr>
        <w:t xml:space="preserve">   </w:t>
      </w:r>
    </w:p>
    <w:p w14:paraId="6AB1C68B">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市场调研报名资料</w:t>
      </w:r>
    </w:p>
    <w:p w14:paraId="4F3E6341">
      <w:pPr>
        <w:tabs>
          <w:tab w:val="left" w:pos="780"/>
        </w:tabs>
        <w:spacing w:line="360" w:lineRule="auto"/>
        <w:ind w:left="2650" w:hanging="2650" w:hangingChars="600"/>
        <w:jc w:val="center"/>
        <w:rPr>
          <w:rFonts w:ascii="宋体" w:hAnsi="宋体" w:cs="宋体"/>
          <w:b/>
          <w:bCs/>
          <w:kern w:val="0"/>
          <w:sz w:val="44"/>
          <w:szCs w:val="44"/>
        </w:rPr>
      </w:pPr>
    </w:p>
    <w:p w14:paraId="7F0DB01C">
      <w:pPr>
        <w:tabs>
          <w:tab w:val="left" w:pos="780"/>
        </w:tabs>
        <w:spacing w:line="360" w:lineRule="auto"/>
        <w:ind w:left="2650" w:hanging="2650" w:hangingChars="600"/>
        <w:jc w:val="center"/>
        <w:rPr>
          <w:rFonts w:ascii="宋体" w:hAnsi="宋体" w:cs="宋体"/>
          <w:b/>
          <w:bCs/>
          <w:kern w:val="0"/>
          <w:sz w:val="44"/>
          <w:szCs w:val="44"/>
        </w:rPr>
      </w:pPr>
    </w:p>
    <w:p w14:paraId="208A1860">
      <w:pPr>
        <w:tabs>
          <w:tab w:val="left" w:pos="780"/>
        </w:tabs>
        <w:spacing w:line="360" w:lineRule="auto"/>
        <w:ind w:left="2650" w:hanging="2650" w:hangingChars="600"/>
        <w:jc w:val="center"/>
        <w:rPr>
          <w:rFonts w:ascii="宋体" w:hAnsi="宋体" w:cs="宋体"/>
          <w:b/>
          <w:bCs/>
          <w:kern w:val="0"/>
          <w:sz w:val="44"/>
          <w:szCs w:val="44"/>
        </w:rPr>
      </w:pPr>
    </w:p>
    <w:p w14:paraId="62EB5F2F">
      <w:pPr>
        <w:tabs>
          <w:tab w:val="left" w:pos="780"/>
        </w:tabs>
        <w:spacing w:line="360" w:lineRule="auto"/>
        <w:ind w:left="2650" w:hanging="2650" w:hangingChars="600"/>
        <w:jc w:val="center"/>
        <w:rPr>
          <w:rFonts w:ascii="宋体" w:hAnsi="宋体" w:cs="宋体"/>
          <w:b/>
          <w:bCs/>
          <w:kern w:val="0"/>
          <w:sz w:val="44"/>
          <w:szCs w:val="44"/>
        </w:rPr>
      </w:pPr>
    </w:p>
    <w:p w14:paraId="35385843">
      <w:pPr>
        <w:tabs>
          <w:tab w:val="left" w:pos="780"/>
        </w:tabs>
        <w:spacing w:line="360" w:lineRule="auto"/>
        <w:ind w:left="2650" w:hanging="2650" w:hangingChars="600"/>
        <w:jc w:val="center"/>
        <w:rPr>
          <w:rFonts w:ascii="宋体" w:hAnsi="宋体" w:cs="宋体"/>
          <w:b/>
          <w:bCs/>
          <w:kern w:val="0"/>
          <w:sz w:val="44"/>
          <w:szCs w:val="44"/>
        </w:rPr>
      </w:pPr>
    </w:p>
    <w:p w14:paraId="3426FB74">
      <w:pPr>
        <w:tabs>
          <w:tab w:val="left" w:pos="780"/>
        </w:tabs>
        <w:spacing w:line="360" w:lineRule="auto"/>
        <w:ind w:left="2650" w:hanging="2650" w:hangingChars="600"/>
        <w:jc w:val="center"/>
        <w:rPr>
          <w:rFonts w:ascii="宋体" w:hAnsi="宋体" w:cs="宋体"/>
          <w:b/>
          <w:bCs/>
          <w:kern w:val="0"/>
          <w:sz w:val="44"/>
          <w:szCs w:val="44"/>
        </w:rPr>
      </w:pPr>
    </w:p>
    <w:p w14:paraId="2BF76052">
      <w:pPr>
        <w:tabs>
          <w:tab w:val="left" w:pos="780"/>
        </w:tabs>
        <w:spacing w:line="360" w:lineRule="auto"/>
        <w:ind w:left="2650" w:hanging="2650" w:hangingChars="600"/>
        <w:jc w:val="center"/>
        <w:rPr>
          <w:rFonts w:ascii="宋体" w:hAnsi="宋体" w:cs="宋体"/>
          <w:b/>
          <w:bCs/>
          <w:kern w:val="0"/>
          <w:sz w:val="44"/>
          <w:szCs w:val="44"/>
        </w:rPr>
      </w:pPr>
    </w:p>
    <w:p w14:paraId="58D94D18">
      <w:pPr>
        <w:tabs>
          <w:tab w:val="left" w:pos="780"/>
        </w:tabs>
        <w:spacing w:line="360" w:lineRule="auto"/>
        <w:ind w:left="2650" w:hanging="2650" w:hangingChars="600"/>
        <w:jc w:val="center"/>
        <w:rPr>
          <w:rFonts w:ascii="宋体" w:hAnsi="宋体" w:cs="宋体"/>
          <w:b/>
          <w:bCs/>
          <w:kern w:val="0"/>
          <w:sz w:val="44"/>
          <w:szCs w:val="44"/>
        </w:rPr>
      </w:pPr>
    </w:p>
    <w:p w14:paraId="1CCDE919">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1931035</wp:posOffset>
                </wp:positionH>
                <wp:positionV relativeFrom="paragraph">
                  <wp:posOffset>295275</wp:posOffset>
                </wp:positionV>
                <wp:extent cx="2905125" cy="0"/>
                <wp:effectExtent l="0" t="4445" r="0" b="5080"/>
                <wp:wrapNone/>
                <wp:docPr id="1" name="自选图形 9"/>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52.05pt;margin-top:23.25pt;height:0pt;width:228.75pt;z-index:251659264;mso-width-relative:page;mso-height-relative:page;" filled="f" stroked="t" coordsize="21600,21600" o:gfxdata="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e3zP51wAAAAkBAAAPAAAAAAAAAAEAIAAAACIAAABkcnMvZG93bnJldi54bWxQSwEC&#10;FAAUAAAACACHTuJAr3Js6/UBAADjAwAADgAAAAAAAAABACAAAAAmAQAAZHJzL2Uyb0RvYy54bWxQ&#10;SwUGAAAAAAYABgBZAQAAjQ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服务商名称：</w:t>
      </w:r>
    </w:p>
    <w:p w14:paraId="79E746F0">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2" name="自选图形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44.55pt;margin-top:20.85pt;height:0pt;width:236.25pt;z-index:251660288;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7AN1NcAAAAJAQAADwAAAAAAAAABACAAAAAiAAAAZHJzL2Rvd25yZXYueG1sUEsB&#10;AhQAFAAAAAgAh07iQMmGLX72AQAA5AMAAA4AAAAAAAAAAQAgAAAAJgEAAGRycy9lMm9Eb2MueG1s&#10;UEsFBgAAAAAGAAYAWQEAAI4FA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10A6C193">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3" name="自选图形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44.55pt;margin-top:20.2pt;height:0pt;width:236.25pt;z-index:251661312;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WEs9tcAAAAJAQAADwAAAAAAAAABACAAAAAiAAAAZHJzL2Rvd25yZXYueG1sUEsB&#10;AhQAFAAAAAgAh07iQC7iqAX2AQAA5AMAAA4AAAAAAAAAAQAgAAAAJgEAAGRycy9lMm9Eb2MueG1s&#10;UEsFBgAAAAAGAAYAWQEAAI4FA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4CC7E4F9">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4" name="自选图形 15"/>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44.55pt;margin-top:19.75pt;height:0pt;width:236.25pt;z-index:251662336;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Rnrb9cAAAAJAQAADwAAAAAAAAABACAAAAAiAAAAZHJzL2Rvd25yZXYueG1sUEsB&#10;AhQAFAAAAAgAh07iQDWWnSj2AQAA5AMAAA4AAAAAAAAAAQAgAAAAJgEAAGRycy9lMm9Eb2MueG1s&#10;UEsFBgAAAAAGAAYAWQEAAI4FA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3435D9F9">
      <w:pPr>
        <w:tabs>
          <w:tab w:val="left" w:pos="780"/>
        </w:tabs>
        <w:spacing w:line="360" w:lineRule="auto"/>
        <w:ind w:left="1260" w:leftChars="600" w:firstLine="482" w:firstLineChars="150"/>
        <w:jc w:val="left"/>
        <w:rPr>
          <w:rFonts w:ascii="宋体" w:hAnsi="宋体" w:cs="宋体"/>
          <w:b/>
          <w:bCs/>
          <w:kern w:val="0"/>
          <w:sz w:val="32"/>
          <w:szCs w:val="32"/>
        </w:rPr>
      </w:pPr>
      <w:r>
        <w:rPr>
          <w:rFonts w:ascii="宋体" w:hAnsi="宋体" w:cs="宋体"/>
          <w:b/>
          <w:bCs/>
          <w:kern w:val="0"/>
          <w:sz w:val="32"/>
          <w:szCs w:val="32"/>
        </w:rPr>
        <w:br w:type="page"/>
      </w:r>
    </w:p>
    <w:p w14:paraId="12A7E390">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报名资料清单</w:t>
      </w:r>
    </w:p>
    <w:p w14:paraId="065F93E2">
      <w:pPr>
        <w:spacing w:line="360" w:lineRule="exact"/>
        <w:jc w:val="center"/>
        <w:rPr>
          <w:rFonts w:ascii="宋体" w:hAnsi="宋体"/>
          <w:b/>
          <w:bCs/>
          <w:sz w:val="24"/>
        </w:rPr>
      </w:pPr>
      <w:r>
        <w:rPr>
          <w:rFonts w:hint="eastAsia" w:ascii="宋体" w:hAnsi="宋体"/>
          <w:b/>
          <w:bCs/>
          <w:sz w:val="24"/>
        </w:rPr>
        <w:t xml:space="preserve">            </w:t>
      </w:r>
    </w:p>
    <w:p w14:paraId="478C379C">
      <w:pPr>
        <w:numPr>
          <w:ilvl w:val="0"/>
          <w:numId w:val="1"/>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仿宋" w:hAnsi="仿宋" w:eastAsia="仿宋"/>
          <w:bCs/>
          <w:sz w:val="28"/>
          <w:szCs w:val="28"/>
        </w:rPr>
        <w:t>且均须</w:t>
      </w:r>
      <w:r>
        <w:rPr>
          <w:rFonts w:hint="eastAsia" w:ascii="宋体" w:hAnsi="宋体"/>
          <w:b/>
          <w:bCs/>
          <w:sz w:val="32"/>
          <w:szCs w:val="32"/>
        </w:rPr>
        <w:t>加盖公章</w:t>
      </w:r>
    </w:p>
    <w:p w14:paraId="383FFBEB">
      <w:pPr>
        <w:numPr>
          <w:ilvl w:val="0"/>
          <w:numId w:val="1"/>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4"/>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28AD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7" w:hRule="atLeast"/>
        </w:trPr>
        <w:tc>
          <w:tcPr>
            <w:tcW w:w="9677" w:type="dxa"/>
          </w:tcPr>
          <w:p w14:paraId="4935B438">
            <w:pPr>
              <w:spacing w:beforeLines="50" w:line="480" w:lineRule="auto"/>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质保方案</w:t>
            </w:r>
            <w:r>
              <w:rPr>
                <w:rFonts w:hint="eastAsia" w:ascii="仿宋" w:hAnsi="仿宋" w:eastAsia="仿宋"/>
                <w:b/>
                <w:sz w:val="30"/>
                <w:szCs w:val="30"/>
                <w:lang w:eastAsia="zh-CN"/>
              </w:rPr>
              <w:t>）</w:t>
            </w:r>
          </w:p>
          <w:p w14:paraId="4BA81B13">
            <w:pPr>
              <w:spacing w:line="480" w:lineRule="auto"/>
              <w:ind w:firstLine="320" w:firstLineChars="100"/>
              <w:jc w:val="left"/>
              <w:rPr>
                <w:rFonts w:hint="eastAsia" w:ascii="仿宋" w:hAnsi="仿宋" w:eastAsia="仿宋"/>
                <w:b/>
                <w:sz w:val="30"/>
                <w:szCs w:val="30"/>
                <w:lang w:val="en-US" w:eastAsia="zh-CN"/>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.详细的服务方案</w:t>
            </w:r>
            <w:r>
              <w:rPr>
                <w:rFonts w:hint="eastAsia" w:ascii="仿宋" w:hAnsi="仿宋" w:eastAsia="仿宋"/>
                <w:b/>
                <w:color w:val="FF0000"/>
                <w:sz w:val="30"/>
                <w:szCs w:val="30"/>
                <w:lang w:eastAsia="zh-CN"/>
              </w:rPr>
              <w:t>（</w:t>
            </w:r>
            <w:r>
              <w:rPr>
                <w:rFonts w:hint="eastAsia" w:ascii="仿宋" w:hAnsi="仿宋" w:eastAsia="仿宋"/>
                <w:b/>
                <w:color w:val="FF0000"/>
                <w:sz w:val="30"/>
                <w:szCs w:val="30"/>
                <w:lang w:val="en-US" w:eastAsia="zh-CN"/>
              </w:rPr>
              <w:t>另含球管租赁方案</w:t>
            </w:r>
            <w:r>
              <w:rPr>
                <w:rFonts w:hint="eastAsia" w:ascii="仿宋" w:hAnsi="仿宋" w:eastAsia="仿宋"/>
                <w:b/>
                <w:color w:val="FF0000"/>
                <w:sz w:val="30"/>
                <w:szCs w:val="30"/>
                <w:lang w:eastAsia="zh-CN"/>
              </w:rPr>
              <w:t>）</w:t>
            </w:r>
          </w:p>
          <w:p w14:paraId="20E01483">
            <w:pPr>
              <w:tabs>
                <w:tab w:val="left" w:pos="780"/>
              </w:tabs>
              <w:spacing w:line="480" w:lineRule="auto"/>
              <w:ind w:firstLine="320" w:firstLineChars="100"/>
              <w:rPr>
                <w:rFonts w:hint="eastAsia" w:ascii="仿宋" w:hAnsi="仿宋" w:eastAsia="仿宋"/>
                <w:sz w:val="24"/>
                <w:lang w:eastAsia="zh-CN"/>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提供近三年内三份维保服务合同复印件或发票复印件或中标通知书复印件，所有依据须体现设备维保服务单价。</w:t>
            </w:r>
            <w:r>
              <w:rPr>
                <w:rFonts w:hint="eastAsia" w:ascii="仿宋" w:hAnsi="仿宋" w:eastAsia="仿宋"/>
                <w:sz w:val="24"/>
                <w:lang w:eastAsia="zh-CN"/>
              </w:rPr>
              <w:t>（</w:t>
            </w:r>
            <w:r>
              <w:rPr>
                <w:rFonts w:hint="eastAsia" w:ascii="仿宋" w:hAnsi="仿宋" w:eastAsia="仿宋"/>
                <w:sz w:val="24"/>
                <w:lang w:val="en-US" w:eastAsia="zh-CN"/>
              </w:rPr>
              <w:t>广东省或广州市三甲医院优先</w:t>
            </w:r>
            <w:r>
              <w:rPr>
                <w:rFonts w:hint="eastAsia" w:ascii="仿宋" w:hAnsi="仿宋" w:eastAsia="仿宋"/>
                <w:sz w:val="24"/>
                <w:lang w:eastAsia="zh-CN"/>
              </w:rPr>
              <w:t>）</w:t>
            </w:r>
          </w:p>
          <w:p w14:paraId="743612B3">
            <w:pPr>
              <w:tabs>
                <w:tab w:val="left" w:pos="780"/>
              </w:tabs>
              <w:spacing w:line="480" w:lineRule="auto"/>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32"/>
              </w:rPr>
              <w:t xml:space="preserve"> </w:t>
            </w:r>
            <w:r>
              <w:rPr>
                <w:rFonts w:ascii="仿宋" w:hAnsi="仿宋" w:eastAsia="仿宋"/>
                <w:bCs/>
                <w:sz w:val="28"/>
                <w:szCs w:val="28"/>
              </w:rPr>
              <w:t>4</w:t>
            </w:r>
            <w:r>
              <w:rPr>
                <w:rFonts w:hint="eastAsia" w:ascii="仿宋" w:hAnsi="仿宋" w:eastAsia="仿宋"/>
                <w:bCs/>
                <w:sz w:val="28"/>
                <w:szCs w:val="28"/>
              </w:rPr>
              <w:t>.</w:t>
            </w:r>
            <w:r>
              <w:rPr>
                <w:rFonts w:hint="eastAsia" w:ascii="仿宋" w:hAnsi="仿宋" w:eastAsia="仿宋"/>
                <w:b/>
                <w:sz w:val="30"/>
                <w:szCs w:val="30"/>
              </w:rPr>
              <w:t>营业执照（三证合一）副本</w:t>
            </w:r>
          </w:p>
          <w:p w14:paraId="1F84CBA7">
            <w:pPr>
              <w:tabs>
                <w:tab w:val="left" w:pos="780"/>
              </w:tabs>
              <w:spacing w:line="480" w:lineRule="auto"/>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5</w:t>
            </w:r>
            <w:r>
              <w:rPr>
                <w:rFonts w:hint="eastAsia" w:ascii="仿宋" w:hAnsi="仿宋" w:eastAsia="仿宋"/>
                <w:bCs/>
                <w:sz w:val="28"/>
                <w:szCs w:val="28"/>
              </w:rPr>
              <w:t>.</w:t>
            </w:r>
            <w:r>
              <w:rPr>
                <w:rFonts w:hint="eastAsia" w:ascii="仿宋" w:hAnsi="仿宋" w:eastAsia="仿宋"/>
                <w:b/>
                <w:sz w:val="30"/>
                <w:szCs w:val="30"/>
              </w:rPr>
              <w:t>企业规模：</w:t>
            </w:r>
            <w:r>
              <w:rPr>
                <w:rFonts w:hint="eastAsia" w:ascii="仿宋" w:hAnsi="仿宋" w:eastAsia="仿宋"/>
                <w:sz w:val="24"/>
              </w:rPr>
              <w:t>□大型企业□中型企业□小型企业□微型企业</w:t>
            </w:r>
          </w:p>
          <w:p w14:paraId="1ECBD661">
            <w:pPr>
              <w:tabs>
                <w:tab w:val="left" w:pos="780"/>
              </w:tabs>
              <w:spacing w:line="480" w:lineRule="auto"/>
              <w:ind w:firstLine="320" w:firstLineChars="100"/>
              <w:rPr>
                <w:rFonts w:ascii="仿宋" w:hAnsi="仿宋" w:eastAsia="仿宋"/>
                <w:sz w:val="28"/>
                <w:szCs w:val="28"/>
              </w:rPr>
            </w:pPr>
            <w:r>
              <w:rPr>
                <w:rFonts w:hint="eastAsia" w:ascii="宋体" w:hAnsi="宋体" w:cs="宋体"/>
                <w:sz w:val="32"/>
              </w:rPr>
              <w:t xml:space="preserve">□ </w:t>
            </w:r>
            <w:r>
              <w:rPr>
                <w:rFonts w:hint="eastAsia" w:ascii="仿宋" w:hAnsi="仿宋" w:eastAsia="仿宋"/>
                <w:bCs/>
                <w:sz w:val="28"/>
                <w:szCs w:val="28"/>
              </w:rPr>
              <w:t>6.</w:t>
            </w:r>
            <w:r>
              <w:rPr>
                <w:rFonts w:hint="eastAsia" w:ascii="仿宋" w:hAnsi="仿宋" w:eastAsia="仿宋"/>
                <w:b/>
                <w:sz w:val="30"/>
                <w:szCs w:val="30"/>
              </w:rPr>
              <w:t>市场占有率</w:t>
            </w:r>
            <w:r>
              <w:rPr>
                <w:rFonts w:ascii="仿宋" w:hAnsi="仿宋" w:eastAsia="仿宋"/>
                <w:sz w:val="28"/>
                <w:szCs w:val="28"/>
              </w:rPr>
              <w:t xml:space="preserve"> </w:t>
            </w:r>
          </w:p>
          <w:p w14:paraId="59E400C0">
            <w:pPr>
              <w:tabs>
                <w:tab w:val="left" w:pos="780"/>
              </w:tabs>
              <w:spacing w:line="480" w:lineRule="auto"/>
              <w:ind w:firstLine="320" w:firstLineChars="100"/>
              <w:rPr>
                <w:rFonts w:ascii="仿宋" w:hAnsi="仿宋" w:eastAsia="仿宋"/>
                <w:b/>
                <w:sz w:val="30"/>
                <w:szCs w:val="30"/>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7.</w:t>
            </w:r>
            <w:r>
              <w:rPr>
                <w:rFonts w:hint="eastAsia" w:ascii="仿宋" w:hAnsi="仿宋" w:eastAsia="仿宋"/>
                <w:b/>
                <w:sz w:val="30"/>
                <w:szCs w:val="30"/>
              </w:rPr>
              <w:t>其他资料</w:t>
            </w:r>
          </w:p>
          <w:p w14:paraId="549A4551">
            <w:pPr>
              <w:tabs>
                <w:tab w:val="left" w:pos="780"/>
              </w:tabs>
              <w:spacing w:line="480" w:lineRule="auto"/>
              <w:ind w:firstLine="240" w:firstLineChars="100"/>
              <w:rPr>
                <w:rFonts w:ascii="仿宋" w:hAnsi="仿宋" w:eastAsia="仿宋"/>
                <w:sz w:val="24"/>
              </w:rPr>
            </w:pPr>
          </w:p>
          <w:p w14:paraId="6419A364">
            <w:pPr>
              <w:tabs>
                <w:tab w:val="left" w:pos="780"/>
              </w:tabs>
              <w:spacing w:line="480" w:lineRule="auto"/>
              <w:ind w:firstLine="301" w:firstLineChars="100"/>
              <w:rPr>
                <w:rFonts w:ascii="仿宋" w:hAnsi="仿宋" w:eastAsia="仿宋"/>
                <w:b/>
                <w:sz w:val="30"/>
                <w:szCs w:val="30"/>
              </w:rPr>
            </w:pPr>
          </w:p>
          <w:p w14:paraId="5BEFC431">
            <w:pPr>
              <w:tabs>
                <w:tab w:val="left" w:pos="780"/>
              </w:tabs>
              <w:spacing w:line="300" w:lineRule="auto"/>
              <w:ind w:firstLine="301" w:firstLineChars="100"/>
              <w:rPr>
                <w:rFonts w:ascii="仿宋" w:hAnsi="仿宋" w:eastAsia="仿宋"/>
                <w:b/>
                <w:sz w:val="30"/>
                <w:szCs w:val="30"/>
              </w:rPr>
            </w:pPr>
          </w:p>
          <w:p w14:paraId="5B9461A2">
            <w:pPr>
              <w:tabs>
                <w:tab w:val="left" w:pos="780"/>
              </w:tabs>
              <w:spacing w:line="300" w:lineRule="auto"/>
              <w:ind w:firstLine="301" w:firstLineChars="100"/>
              <w:rPr>
                <w:rFonts w:ascii="仿宋" w:hAnsi="仿宋" w:eastAsia="仿宋"/>
                <w:b/>
                <w:sz w:val="30"/>
                <w:szCs w:val="30"/>
              </w:rPr>
            </w:pPr>
          </w:p>
          <w:p w14:paraId="1BC8FAB8">
            <w:pPr>
              <w:tabs>
                <w:tab w:val="left" w:pos="780"/>
              </w:tabs>
              <w:spacing w:line="360" w:lineRule="exact"/>
              <w:ind w:firstLine="301" w:firstLineChars="100"/>
              <w:rPr>
                <w:rFonts w:cs="仿宋_GB2312" w:asciiTheme="minorEastAsia" w:hAnsiTheme="minorEastAsia"/>
                <w:b/>
                <w:bCs/>
                <w:sz w:val="24"/>
              </w:rPr>
            </w:pPr>
            <w:r>
              <w:rPr>
                <w:rFonts w:ascii="仿宋" w:hAnsi="仿宋" w:eastAsia="仿宋"/>
                <w:b/>
                <w:sz w:val="30"/>
                <w:szCs w:val="30"/>
              </w:rPr>
              <w:t xml:space="preserve"> </w:t>
            </w:r>
          </w:p>
        </w:tc>
      </w:tr>
    </w:tbl>
    <w:p w14:paraId="2FBA4597">
      <w:pPr>
        <w:tabs>
          <w:tab w:val="left" w:pos="780"/>
        </w:tabs>
        <w:spacing w:line="360" w:lineRule="exact"/>
        <w:ind w:left="282" w:leftChars="-405" w:hanging="1132" w:hangingChars="472"/>
        <w:rPr>
          <w:rFonts w:ascii="仿宋" w:hAnsi="仿宋" w:eastAsia="仿宋"/>
          <w:sz w:val="24"/>
        </w:rPr>
      </w:pPr>
      <w:r>
        <w:rPr>
          <w:rFonts w:hint="eastAsia" w:ascii="仿宋" w:hAnsi="仿宋" w:eastAsia="仿宋"/>
          <w:sz w:val="24"/>
        </w:rPr>
        <w:t>填表说明：1.相对应的资料齐全的就在左边的</w:t>
      </w:r>
      <w:r>
        <w:rPr>
          <w:rFonts w:hint="eastAsia" w:ascii="宋体" w:hAnsi="宋体" w:cs="宋体"/>
          <w:sz w:val="32"/>
        </w:rPr>
        <w:t>□</w:t>
      </w:r>
      <w:r>
        <w:rPr>
          <w:rFonts w:hint="eastAsia" w:ascii="仿宋" w:hAnsi="仿宋" w:eastAsia="仿宋"/>
          <w:sz w:val="24"/>
        </w:rPr>
        <w:t>“√”，如资料缺一或提供虚假资料一概</w:t>
      </w:r>
      <w:r>
        <w:rPr>
          <w:rFonts w:hint="eastAsia" w:ascii="仿宋" w:hAnsi="仿宋" w:eastAsia="仿宋"/>
          <w:b/>
          <w:bCs/>
          <w:sz w:val="24"/>
          <w:u w:val="single"/>
        </w:rPr>
        <w:t>不收且不通过</w:t>
      </w:r>
      <w:r>
        <w:rPr>
          <w:rFonts w:hint="eastAsia" w:ascii="仿宋" w:hAnsi="仿宋" w:eastAsia="仿宋"/>
          <w:sz w:val="24"/>
        </w:rPr>
        <w:t>，</w:t>
      </w:r>
    </w:p>
    <w:p w14:paraId="6BC3338F">
      <w:pPr>
        <w:numPr>
          <w:ilvl w:val="0"/>
          <w:numId w:val="2"/>
        </w:numPr>
        <w:tabs>
          <w:tab w:val="left" w:pos="780"/>
          <w:tab w:val="clear" w:pos="312"/>
        </w:tabs>
        <w:spacing w:line="360" w:lineRule="exact"/>
        <w:ind w:left="360" w:leftChars="0" w:firstLine="0" w:firstLineChars="0"/>
        <w:rPr>
          <w:rFonts w:hint="eastAsia" w:ascii="仿宋" w:hAnsi="仿宋" w:eastAsia="仿宋"/>
          <w:sz w:val="24"/>
        </w:rPr>
      </w:pPr>
      <w:r>
        <w:rPr>
          <w:rFonts w:hint="eastAsia" w:ascii="仿宋" w:hAnsi="仿宋" w:eastAsia="仿宋"/>
          <w:sz w:val="24"/>
        </w:rPr>
        <w:t>以上报价表均仅作参考，并非最终入院采购价。</w:t>
      </w:r>
    </w:p>
    <w:p w14:paraId="47D5FFAD">
      <w:pPr>
        <w:widowControl w:val="0"/>
        <w:numPr>
          <w:ilvl w:val="0"/>
          <w:numId w:val="0"/>
        </w:numPr>
        <w:tabs>
          <w:tab w:val="left" w:pos="780"/>
        </w:tabs>
        <w:spacing w:line="360" w:lineRule="exact"/>
        <w:jc w:val="both"/>
        <w:rPr>
          <w:rFonts w:hint="eastAsia" w:ascii="仿宋" w:hAnsi="仿宋" w:eastAsia="仿宋"/>
          <w:sz w:val="24"/>
        </w:rPr>
      </w:pPr>
    </w:p>
    <w:p w14:paraId="1351BD0B">
      <w:pPr>
        <w:widowControl w:val="0"/>
        <w:numPr>
          <w:ilvl w:val="0"/>
          <w:numId w:val="0"/>
        </w:numPr>
        <w:tabs>
          <w:tab w:val="left" w:pos="780"/>
        </w:tabs>
        <w:spacing w:line="360" w:lineRule="exact"/>
        <w:jc w:val="both"/>
        <w:rPr>
          <w:rFonts w:hint="eastAsia" w:ascii="仿宋" w:hAnsi="仿宋" w:eastAsia="仿宋"/>
          <w:sz w:val="24"/>
        </w:rPr>
      </w:pPr>
    </w:p>
    <w:p w14:paraId="509608B4">
      <w:pPr>
        <w:widowControl w:val="0"/>
        <w:numPr>
          <w:ilvl w:val="0"/>
          <w:numId w:val="0"/>
        </w:numPr>
        <w:tabs>
          <w:tab w:val="left" w:pos="780"/>
        </w:tabs>
        <w:spacing w:line="360" w:lineRule="exact"/>
        <w:jc w:val="both"/>
        <w:rPr>
          <w:rFonts w:hint="eastAsia" w:ascii="仿宋" w:hAnsi="仿宋" w:eastAsia="仿宋"/>
          <w:sz w:val="24"/>
        </w:rPr>
      </w:pPr>
    </w:p>
    <w:p w14:paraId="2E24527D">
      <w:pPr>
        <w:widowControl w:val="0"/>
        <w:numPr>
          <w:ilvl w:val="0"/>
          <w:numId w:val="0"/>
        </w:numPr>
        <w:tabs>
          <w:tab w:val="left" w:pos="780"/>
        </w:tabs>
        <w:spacing w:line="360" w:lineRule="exact"/>
        <w:jc w:val="both"/>
        <w:rPr>
          <w:rFonts w:hint="eastAsia" w:ascii="仿宋" w:hAnsi="仿宋" w:eastAsia="仿宋"/>
          <w:sz w:val="24"/>
        </w:rPr>
      </w:pPr>
    </w:p>
    <w:p w14:paraId="25958DAA">
      <w:pPr>
        <w:widowControl w:val="0"/>
        <w:numPr>
          <w:ilvl w:val="0"/>
          <w:numId w:val="0"/>
        </w:numPr>
        <w:tabs>
          <w:tab w:val="left" w:pos="780"/>
        </w:tabs>
        <w:spacing w:line="360" w:lineRule="exact"/>
        <w:jc w:val="both"/>
        <w:rPr>
          <w:rFonts w:hint="eastAsia" w:ascii="仿宋" w:hAnsi="仿宋" w:eastAsia="仿宋"/>
          <w:sz w:val="24"/>
        </w:rPr>
      </w:pPr>
    </w:p>
    <w:p w14:paraId="3C0044B5">
      <w:pPr>
        <w:widowControl w:val="0"/>
        <w:numPr>
          <w:ilvl w:val="0"/>
          <w:numId w:val="0"/>
        </w:numPr>
        <w:tabs>
          <w:tab w:val="left" w:pos="780"/>
        </w:tabs>
        <w:spacing w:line="360" w:lineRule="exact"/>
        <w:jc w:val="both"/>
        <w:rPr>
          <w:rFonts w:hint="eastAsia" w:ascii="仿宋" w:hAnsi="仿宋" w:eastAsia="仿宋"/>
          <w:sz w:val="24"/>
        </w:rPr>
      </w:pPr>
    </w:p>
    <w:p w14:paraId="6486A478">
      <w:pPr>
        <w:widowControl w:val="0"/>
        <w:numPr>
          <w:ilvl w:val="0"/>
          <w:numId w:val="0"/>
        </w:numPr>
        <w:tabs>
          <w:tab w:val="left" w:pos="780"/>
        </w:tabs>
        <w:spacing w:line="360" w:lineRule="exact"/>
        <w:jc w:val="both"/>
        <w:rPr>
          <w:rFonts w:hint="eastAsia" w:ascii="仿宋" w:hAnsi="仿宋" w:eastAsia="仿宋"/>
          <w:sz w:val="24"/>
        </w:rPr>
      </w:pPr>
    </w:p>
    <w:p w14:paraId="3CC816EF">
      <w:pPr>
        <w:widowControl w:val="0"/>
        <w:numPr>
          <w:ilvl w:val="0"/>
          <w:numId w:val="0"/>
        </w:numPr>
        <w:tabs>
          <w:tab w:val="left" w:pos="780"/>
        </w:tabs>
        <w:spacing w:line="360" w:lineRule="exact"/>
        <w:jc w:val="both"/>
        <w:rPr>
          <w:rFonts w:hint="eastAsia" w:ascii="仿宋" w:hAnsi="仿宋" w:eastAsia="仿宋"/>
          <w:sz w:val="24"/>
        </w:rPr>
      </w:pPr>
    </w:p>
    <w:p w14:paraId="544014EA">
      <w:pPr>
        <w:widowControl w:val="0"/>
        <w:numPr>
          <w:ilvl w:val="0"/>
          <w:numId w:val="0"/>
        </w:numPr>
        <w:tabs>
          <w:tab w:val="left" w:pos="780"/>
        </w:tabs>
        <w:spacing w:line="360" w:lineRule="exact"/>
        <w:jc w:val="both"/>
        <w:rPr>
          <w:rFonts w:hint="eastAsia" w:ascii="仿宋" w:hAnsi="仿宋" w:eastAsia="仿宋"/>
          <w:sz w:val="24"/>
        </w:rPr>
      </w:pPr>
    </w:p>
    <w:p w14:paraId="5AA21CE0">
      <w:pPr>
        <w:jc w:val="center"/>
        <w:rPr>
          <w:rFonts w:ascii="仿宋" w:hAnsi="仿宋" w:eastAsia="仿宋"/>
          <w:b/>
          <w:sz w:val="30"/>
          <w:szCs w:val="30"/>
        </w:rPr>
      </w:pPr>
      <w:r>
        <w:rPr>
          <w:rFonts w:hint="eastAsia" w:ascii="仿宋" w:hAnsi="仿宋" w:eastAsia="仿宋"/>
          <w:b/>
          <w:sz w:val="30"/>
          <w:szCs w:val="30"/>
        </w:rPr>
        <w:t>一、报价表</w:t>
      </w:r>
    </w:p>
    <w:tbl>
      <w:tblPr>
        <w:tblStyle w:val="5"/>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4497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6E7B465">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39405D03">
            <w:pPr>
              <w:jc w:val="center"/>
              <w:rPr>
                <w:rFonts w:cs="仿宋_GB2312" w:asciiTheme="minorEastAsia" w:hAnsiTheme="minorEastAsia"/>
                <w:bCs/>
                <w:sz w:val="24"/>
              </w:rPr>
            </w:pPr>
            <w:r>
              <w:rPr>
                <w:rFonts w:hint="eastAsia" w:cs="仿宋_GB2312" w:asciiTheme="minorEastAsia" w:hAnsiTheme="minorEastAsia"/>
                <w:bCs/>
                <w:sz w:val="24"/>
              </w:rPr>
              <w:t>名称</w:t>
            </w:r>
          </w:p>
        </w:tc>
        <w:tc>
          <w:tcPr>
            <w:tcW w:w="1135" w:type="dxa"/>
            <w:vAlign w:val="center"/>
          </w:tcPr>
          <w:p w14:paraId="3250D0D9">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6141C751">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0859A51C">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104DB16C">
            <w:pPr>
              <w:jc w:val="center"/>
              <w:rPr>
                <w:rFonts w:cs="仿宋_GB2312" w:asciiTheme="minorEastAsia" w:hAnsiTheme="minorEastAsia"/>
                <w:bCs/>
                <w:sz w:val="24"/>
              </w:rPr>
            </w:pPr>
            <w:r>
              <w:rPr>
                <w:rFonts w:hint="eastAsia" w:cs="仿宋_GB2312" w:asciiTheme="minorEastAsia" w:hAnsiTheme="minorEastAsia"/>
                <w:bCs/>
                <w:sz w:val="24"/>
              </w:rPr>
              <w:t>单价</w:t>
            </w:r>
          </w:p>
          <w:p w14:paraId="256D62BB">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463A7C77">
            <w:pPr>
              <w:jc w:val="center"/>
              <w:rPr>
                <w:rFonts w:cs="仿宋_GB2312" w:asciiTheme="minorEastAsia" w:hAnsiTheme="minorEastAsia"/>
                <w:bCs/>
                <w:sz w:val="24"/>
              </w:rPr>
            </w:pPr>
            <w:r>
              <w:rPr>
                <w:rFonts w:hint="eastAsia" w:cs="仿宋_GB2312" w:asciiTheme="minorEastAsia" w:hAnsiTheme="minorEastAsia"/>
                <w:bCs/>
                <w:sz w:val="24"/>
              </w:rPr>
              <w:t>总价</w:t>
            </w:r>
          </w:p>
          <w:p w14:paraId="34003C87">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CB07E43">
            <w:pPr>
              <w:jc w:val="center"/>
              <w:rPr>
                <w:rFonts w:cs="仿宋_GB2312" w:asciiTheme="minorEastAsia" w:hAnsiTheme="minorEastAsia"/>
                <w:bCs/>
                <w:sz w:val="24"/>
              </w:rPr>
            </w:pPr>
            <w:r>
              <w:rPr>
                <w:rFonts w:hint="eastAsia" w:cs="仿宋_GB2312" w:asciiTheme="minorEastAsia" w:hAnsiTheme="minorEastAsia"/>
                <w:sz w:val="24"/>
              </w:rPr>
              <w:t>质保期</w:t>
            </w:r>
          </w:p>
        </w:tc>
      </w:tr>
      <w:tr w14:paraId="1FAF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0646AC01">
            <w:pPr>
              <w:jc w:val="center"/>
              <w:rPr>
                <w:rFonts w:cs="仿宋_GB2312" w:asciiTheme="minorEastAsia" w:hAnsiTheme="minorEastAsia"/>
                <w:bCs/>
                <w:sz w:val="24"/>
              </w:rPr>
            </w:pPr>
          </w:p>
        </w:tc>
        <w:tc>
          <w:tcPr>
            <w:tcW w:w="3119" w:type="dxa"/>
            <w:vAlign w:val="center"/>
          </w:tcPr>
          <w:p w14:paraId="52DC57BC">
            <w:pPr>
              <w:jc w:val="center"/>
              <w:rPr>
                <w:rFonts w:cs="仿宋_GB2312" w:asciiTheme="minorEastAsia" w:hAnsiTheme="minorEastAsia"/>
                <w:bCs/>
                <w:sz w:val="24"/>
              </w:rPr>
            </w:pPr>
          </w:p>
        </w:tc>
        <w:tc>
          <w:tcPr>
            <w:tcW w:w="1135" w:type="dxa"/>
            <w:vAlign w:val="center"/>
          </w:tcPr>
          <w:p w14:paraId="52B4DCB3">
            <w:pPr>
              <w:jc w:val="center"/>
              <w:rPr>
                <w:rFonts w:cs="仿宋_GB2312" w:asciiTheme="minorEastAsia" w:hAnsiTheme="minorEastAsia"/>
                <w:bCs/>
                <w:sz w:val="24"/>
              </w:rPr>
            </w:pPr>
          </w:p>
        </w:tc>
        <w:tc>
          <w:tcPr>
            <w:tcW w:w="1133" w:type="dxa"/>
            <w:vAlign w:val="center"/>
          </w:tcPr>
          <w:p w14:paraId="5707987B">
            <w:pPr>
              <w:jc w:val="center"/>
              <w:rPr>
                <w:rFonts w:cs="仿宋_GB2312" w:asciiTheme="minorEastAsia" w:hAnsiTheme="minorEastAsia"/>
                <w:bCs/>
                <w:sz w:val="24"/>
              </w:rPr>
            </w:pPr>
          </w:p>
        </w:tc>
        <w:tc>
          <w:tcPr>
            <w:tcW w:w="851" w:type="dxa"/>
            <w:vAlign w:val="center"/>
          </w:tcPr>
          <w:p w14:paraId="7679E95E">
            <w:pPr>
              <w:jc w:val="center"/>
              <w:rPr>
                <w:rFonts w:cs="仿宋_GB2312" w:asciiTheme="minorEastAsia" w:hAnsiTheme="minorEastAsia"/>
                <w:bCs/>
                <w:sz w:val="24"/>
              </w:rPr>
            </w:pPr>
          </w:p>
        </w:tc>
        <w:tc>
          <w:tcPr>
            <w:tcW w:w="1134" w:type="dxa"/>
            <w:vAlign w:val="center"/>
          </w:tcPr>
          <w:p w14:paraId="1A1AF16A">
            <w:pPr>
              <w:jc w:val="center"/>
              <w:rPr>
                <w:rFonts w:cs="仿宋_GB2312" w:asciiTheme="minorEastAsia" w:hAnsiTheme="minorEastAsia"/>
                <w:bCs/>
                <w:sz w:val="24"/>
              </w:rPr>
            </w:pPr>
          </w:p>
        </w:tc>
        <w:tc>
          <w:tcPr>
            <w:tcW w:w="1134" w:type="dxa"/>
            <w:vAlign w:val="center"/>
          </w:tcPr>
          <w:p w14:paraId="08E6F066">
            <w:pPr>
              <w:jc w:val="center"/>
              <w:rPr>
                <w:rFonts w:cs="仿宋_GB2312" w:asciiTheme="minorEastAsia" w:hAnsiTheme="minorEastAsia"/>
                <w:bCs/>
                <w:sz w:val="24"/>
              </w:rPr>
            </w:pPr>
          </w:p>
        </w:tc>
        <w:tc>
          <w:tcPr>
            <w:tcW w:w="1134" w:type="dxa"/>
            <w:vAlign w:val="center"/>
          </w:tcPr>
          <w:p w14:paraId="74411090">
            <w:pPr>
              <w:jc w:val="center"/>
              <w:rPr>
                <w:rFonts w:cs="仿宋_GB2312" w:asciiTheme="minorEastAsia" w:hAnsiTheme="minorEastAsia"/>
                <w:bCs/>
                <w:sz w:val="24"/>
              </w:rPr>
            </w:pPr>
          </w:p>
        </w:tc>
      </w:tr>
      <w:tr w14:paraId="62DE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11C7A1C1">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7EEE8D0D">
      <w:pPr>
        <w:jc w:val="left"/>
        <w:rPr>
          <w:rFonts w:cs="仿宋_GB2312" w:asciiTheme="minorEastAsia" w:hAnsiTheme="minorEastAsia"/>
          <w:sz w:val="24"/>
        </w:rPr>
      </w:pPr>
    </w:p>
    <w:p w14:paraId="55CF7868">
      <w:pPr>
        <w:jc w:val="left"/>
        <w:rPr>
          <w:rFonts w:cs="仿宋_GB2312" w:asciiTheme="minorEastAsia" w:hAnsiTheme="minorEastAsia"/>
          <w:sz w:val="24"/>
        </w:rPr>
      </w:pPr>
    </w:p>
    <w:p w14:paraId="7BD8FBC5">
      <w:pPr>
        <w:jc w:val="left"/>
        <w:rPr>
          <w:rFonts w:cs="仿宋_GB2312" w:asciiTheme="minorEastAsia" w:hAnsiTheme="minorEastAsia"/>
          <w:sz w:val="24"/>
        </w:rPr>
      </w:pPr>
    </w:p>
    <w:p w14:paraId="5B772CCE">
      <w:pPr>
        <w:jc w:val="left"/>
        <w:rPr>
          <w:rFonts w:cs="仿宋_GB2312" w:asciiTheme="minorEastAsia" w:hAnsiTheme="minorEastAsia"/>
          <w:sz w:val="24"/>
        </w:rPr>
      </w:pPr>
    </w:p>
    <w:p w14:paraId="51B8694B">
      <w:pPr>
        <w:jc w:val="left"/>
        <w:rPr>
          <w:rFonts w:cs="仿宋_GB2312" w:asciiTheme="minorEastAsia" w:hAnsiTheme="minorEastAsia"/>
          <w:sz w:val="24"/>
        </w:rPr>
      </w:pPr>
    </w:p>
    <w:p w14:paraId="72C17307">
      <w:pPr>
        <w:jc w:val="left"/>
        <w:rPr>
          <w:rFonts w:cs="仿宋_GB2312" w:asciiTheme="minorEastAsia" w:hAnsiTheme="minorEastAsia"/>
          <w:sz w:val="24"/>
        </w:rPr>
      </w:pPr>
      <w:r>
        <w:rPr>
          <w:rFonts w:hint="eastAsia" w:cs="仿宋_GB2312" w:asciiTheme="minorEastAsia" w:hAnsiTheme="minorEastAsia"/>
          <w:sz w:val="24"/>
        </w:rPr>
        <w:t>报价单位（公章）：</w:t>
      </w:r>
    </w:p>
    <w:p w14:paraId="49F01D8E">
      <w:pPr>
        <w:jc w:val="left"/>
        <w:rPr>
          <w:rFonts w:cs="仿宋_GB2312" w:asciiTheme="minorEastAsia" w:hAnsiTheme="minorEastAsia"/>
          <w:sz w:val="24"/>
        </w:rPr>
      </w:pPr>
    </w:p>
    <w:p w14:paraId="64D071F4">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1EBC4BED">
      <w:pPr>
        <w:widowControl w:val="0"/>
        <w:numPr>
          <w:ilvl w:val="0"/>
          <w:numId w:val="0"/>
        </w:numPr>
        <w:tabs>
          <w:tab w:val="left" w:pos="780"/>
        </w:tabs>
        <w:spacing w:line="360" w:lineRule="exact"/>
        <w:jc w:val="both"/>
        <w:rPr>
          <w:rFonts w:hint="eastAsia" w:ascii="仿宋" w:hAnsi="仿宋" w:eastAsia="仿宋"/>
          <w:sz w:val="24"/>
        </w:rPr>
      </w:pPr>
    </w:p>
    <w:sectPr>
      <w:pgSz w:w="11906" w:h="16838"/>
      <w:pgMar w:top="1843" w:right="1841" w:bottom="907"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9530"/>
    <w:multiLevelType w:val="singleLevel"/>
    <w:tmpl w:val="95849530"/>
    <w:lvl w:ilvl="0" w:tentative="0">
      <w:start w:val="2"/>
      <w:numFmt w:val="decimal"/>
      <w:lvlText w:val="%1."/>
      <w:lvlJc w:val="left"/>
      <w:pPr>
        <w:tabs>
          <w:tab w:val="left" w:pos="312"/>
        </w:tabs>
        <w:ind w:left="360" w:leftChars="0" w:firstLine="0" w:firstLineChars="0"/>
      </w:p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62510"/>
    <w:rsid w:val="00010D58"/>
    <w:rsid w:val="0003508A"/>
    <w:rsid w:val="00060343"/>
    <w:rsid w:val="00062B96"/>
    <w:rsid w:val="000705D1"/>
    <w:rsid w:val="00083D08"/>
    <w:rsid w:val="000B39D5"/>
    <w:rsid w:val="0011133C"/>
    <w:rsid w:val="00146BB9"/>
    <w:rsid w:val="00163DE3"/>
    <w:rsid w:val="00186949"/>
    <w:rsid w:val="001A54D3"/>
    <w:rsid w:val="00204104"/>
    <w:rsid w:val="002423D4"/>
    <w:rsid w:val="00250529"/>
    <w:rsid w:val="002707CD"/>
    <w:rsid w:val="002A5EB5"/>
    <w:rsid w:val="002A6D94"/>
    <w:rsid w:val="002C10CB"/>
    <w:rsid w:val="002F45A3"/>
    <w:rsid w:val="002F713D"/>
    <w:rsid w:val="00323D72"/>
    <w:rsid w:val="003806F1"/>
    <w:rsid w:val="003841FD"/>
    <w:rsid w:val="00395B2D"/>
    <w:rsid w:val="003B2710"/>
    <w:rsid w:val="003E28B3"/>
    <w:rsid w:val="003E44D3"/>
    <w:rsid w:val="00422568"/>
    <w:rsid w:val="00425C08"/>
    <w:rsid w:val="004612DA"/>
    <w:rsid w:val="00475E24"/>
    <w:rsid w:val="00495DE8"/>
    <w:rsid w:val="004C7629"/>
    <w:rsid w:val="004D2E16"/>
    <w:rsid w:val="004D4EC6"/>
    <w:rsid w:val="004E4CE8"/>
    <w:rsid w:val="004F2842"/>
    <w:rsid w:val="00522344"/>
    <w:rsid w:val="00543F19"/>
    <w:rsid w:val="00555007"/>
    <w:rsid w:val="00556E59"/>
    <w:rsid w:val="005D18EB"/>
    <w:rsid w:val="005D32FC"/>
    <w:rsid w:val="0069728B"/>
    <w:rsid w:val="006A1A34"/>
    <w:rsid w:val="006C287A"/>
    <w:rsid w:val="006F4F34"/>
    <w:rsid w:val="00706BD7"/>
    <w:rsid w:val="00750462"/>
    <w:rsid w:val="007604AE"/>
    <w:rsid w:val="0079503D"/>
    <w:rsid w:val="007B0FAB"/>
    <w:rsid w:val="007D4646"/>
    <w:rsid w:val="007D5B16"/>
    <w:rsid w:val="00850A97"/>
    <w:rsid w:val="00862875"/>
    <w:rsid w:val="00863589"/>
    <w:rsid w:val="00890A66"/>
    <w:rsid w:val="008B1327"/>
    <w:rsid w:val="008D7395"/>
    <w:rsid w:val="00941DDD"/>
    <w:rsid w:val="00967C5E"/>
    <w:rsid w:val="0099102C"/>
    <w:rsid w:val="0099167E"/>
    <w:rsid w:val="009C6B86"/>
    <w:rsid w:val="009D770E"/>
    <w:rsid w:val="00A03442"/>
    <w:rsid w:val="00A241D7"/>
    <w:rsid w:val="00A27480"/>
    <w:rsid w:val="00A71C63"/>
    <w:rsid w:val="00A9261B"/>
    <w:rsid w:val="00AB222E"/>
    <w:rsid w:val="00AD3CF3"/>
    <w:rsid w:val="00B07CD5"/>
    <w:rsid w:val="00B20065"/>
    <w:rsid w:val="00B364B1"/>
    <w:rsid w:val="00B47967"/>
    <w:rsid w:val="00BA3D50"/>
    <w:rsid w:val="00BB686F"/>
    <w:rsid w:val="00BC40A1"/>
    <w:rsid w:val="00C13AC0"/>
    <w:rsid w:val="00C57D97"/>
    <w:rsid w:val="00CD2837"/>
    <w:rsid w:val="00D023AB"/>
    <w:rsid w:val="00D14832"/>
    <w:rsid w:val="00DC45E3"/>
    <w:rsid w:val="00DE6184"/>
    <w:rsid w:val="00E31DE0"/>
    <w:rsid w:val="00E50201"/>
    <w:rsid w:val="00E8114C"/>
    <w:rsid w:val="00E824DD"/>
    <w:rsid w:val="00EB7AAB"/>
    <w:rsid w:val="00EE5ABF"/>
    <w:rsid w:val="00F24A53"/>
    <w:rsid w:val="00F8620A"/>
    <w:rsid w:val="00FC4AA5"/>
    <w:rsid w:val="00FE47FA"/>
    <w:rsid w:val="0A4B0ED8"/>
    <w:rsid w:val="0AEA4BAD"/>
    <w:rsid w:val="0EA97F9C"/>
    <w:rsid w:val="0FB54AD0"/>
    <w:rsid w:val="12F043A2"/>
    <w:rsid w:val="16673BEC"/>
    <w:rsid w:val="1F023C55"/>
    <w:rsid w:val="24762510"/>
    <w:rsid w:val="28E70A69"/>
    <w:rsid w:val="29AD0335"/>
    <w:rsid w:val="2CDC372B"/>
    <w:rsid w:val="2FC82FBD"/>
    <w:rsid w:val="30D71499"/>
    <w:rsid w:val="31F9640B"/>
    <w:rsid w:val="331134E7"/>
    <w:rsid w:val="38B7551A"/>
    <w:rsid w:val="3C88075E"/>
    <w:rsid w:val="4B2000F5"/>
    <w:rsid w:val="4C672A8D"/>
    <w:rsid w:val="516874E7"/>
    <w:rsid w:val="56B20949"/>
    <w:rsid w:val="5CE24971"/>
    <w:rsid w:val="6070080A"/>
    <w:rsid w:val="61416C06"/>
    <w:rsid w:val="645A3903"/>
    <w:rsid w:val="68D84FC2"/>
    <w:rsid w:val="68E26BD8"/>
    <w:rsid w:val="6D232E20"/>
    <w:rsid w:val="75171229"/>
    <w:rsid w:val="7544084F"/>
    <w:rsid w:val="77B95F79"/>
    <w:rsid w:val="79971C87"/>
    <w:rsid w:val="7A135484"/>
    <w:rsid w:val="7A5977C7"/>
    <w:rsid w:val="7C67329A"/>
    <w:rsid w:val="7CF838EF"/>
    <w:rsid w:val="7E6F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semiHidden/>
    <w:qFormat/>
    <w:uiPriority w:val="0"/>
    <w:rPr>
      <w:kern w:val="2"/>
      <w:sz w:val="18"/>
      <w:szCs w:val="18"/>
    </w:rPr>
  </w:style>
  <w:style w:type="character" w:customStyle="1" w:styleId="8">
    <w:name w:val="页脚 Char"/>
    <w:link w:val="2"/>
    <w:semiHidden/>
    <w:qFormat/>
    <w:uiPriority w:val="0"/>
    <w:rPr>
      <w:kern w:val="2"/>
      <w:sz w:val="18"/>
      <w:szCs w:val="18"/>
    </w:rPr>
  </w:style>
  <w:style w:type="character" w:customStyle="1" w:styleId="9">
    <w:name w:val="font61"/>
    <w:basedOn w:val="6"/>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gs</Company>
  <Pages>3</Pages>
  <Words>355</Words>
  <Characters>366</Characters>
  <Lines>2</Lines>
  <Paragraphs>1</Paragraphs>
  <TotalTime>3</TotalTime>
  <ScaleCrop>false</ScaleCrop>
  <LinksUpToDate>false</LinksUpToDate>
  <CharactersWithSpaces>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2021-01-27T02:25:00Z</dcterms:created>
  <dc:creator>Administrator</dc:creator>
  <cp:lastModifiedBy>倪倪</cp:lastModifiedBy>
  <cp:lastPrinted>2019-02-26T03:18:00Z</cp:lastPrinted>
  <dcterms:modified xsi:type="dcterms:W3CDTF">2026-02-09T05:32:09Z</dcterms:modified>
  <dc:title>医院医疗设备及耗材申购所需资料</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14B48BFA93DD4AB6A5050018B4B93EDC_13</vt:lpwstr>
  </property>
  <property fmtid="{D5CDD505-2E9C-101B-9397-08002B2CF9AE}" pid="4" name="KSOTemplateDocerSaveRecord">
    <vt:lpwstr>eyJoZGlkIjoiYzkzZjg3NjYyN2RiZDI4YzQ3MGU4NTg3ZTc3NzQxYzciLCJ1c2VySWQiOiIxMTQxNDg1OTk1In0=</vt:lpwstr>
  </property>
</Properties>
</file>